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F6D66" w14:textId="7374E799" w:rsidR="00836B59" w:rsidRPr="00D63038" w:rsidRDefault="00A33741" w:rsidP="00061180">
      <w:pPr>
        <w:jc w:val="center"/>
        <w:rPr>
          <w:rFonts w:ascii="Arial" w:hAnsi="Arial" w:cs="Arial"/>
          <w:b/>
          <w:bCs/>
          <w:sz w:val="24"/>
          <w:szCs w:val="24"/>
        </w:rPr>
      </w:pPr>
      <w:r>
        <w:rPr>
          <w:rFonts w:ascii="Arial" w:hAnsi="Arial" w:cs="Arial"/>
          <w:b/>
          <w:bCs/>
          <w:sz w:val="24"/>
          <w:szCs w:val="24"/>
        </w:rPr>
        <w:t xml:space="preserve">Safeguarding Adults </w:t>
      </w:r>
      <w:r w:rsidR="00D63038" w:rsidRPr="00D63038">
        <w:rPr>
          <w:rFonts w:ascii="Arial" w:hAnsi="Arial" w:cs="Arial"/>
          <w:b/>
          <w:bCs/>
          <w:sz w:val="24"/>
          <w:szCs w:val="24"/>
        </w:rPr>
        <w:t>Policy</w:t>
      </w:r>
    </w:p>
    <w:tbl>
      <w:tblPr>
        <w:tblW w:w="9016" w:type="dxa"/>
        <w:tblCellMar>
          <w:left w:w="10" w:type="dxa"/>
          <w:right w:w="10" w:type="dxa"/>
        </w:tblCellMar>
        <w:tblLook w:val="0000" w:firstRow="0" w:lastRow="0" w:firstColumn="0" w:lastColumn="0" w:noHBand="0" w:noVBand="0"/>
      </w:tblPr>
      <w:tblGrid>
        <w:gridCol w:w="2263"/>
        <w:gridCol w:w="6753"/>
      </w:tblGrid>
      <w:tr w:rsidR="00836B59" w:rsidRPr="006558F2" w14:paraId="29FB3816" w14:textId="77777777">
        <w:tc>
          <w:tcPr>
            <w:tcW w:w="2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71F1B2" w14:textId="77777777" w:rsidR="00836B59" w:rsidRDefault="00836B59">
            <w:pPr>
              <w:spacing w:after="0" w:line="240" w:lineRule="auto"/>
              <w:rPr>
                <w:rFonts w:ascii="Arial" w:eastAsia="Aptos" w:hAnsi="Arial" w:cs="Arial"/>
                <w:kern w:val="3"/>
                <w:sz w:val="24"/>
                <w:szCs w:val="24"/>
                <w:lang w:val="en-US"/>
              </w:rPr>
            </w:pPr>
            <w:r>
              <w:rPr>
                <w:rFonts w:ascii="Arial" w:eastAsia="Aptos" w:hAnsi="Arial" w:cs="Arial"/>
                <w:kern w:val="3"/>
                <w:sz w:val="24"/>
                <w:szCs w:val="24"/>
                <w:lang w:val="en-US"/>
              </w:rPr>
              <w:t xml:space="preserve">Document Name </w:t>
            </w:r>
          </w:p>
        </w:tc>
        <w:tc>
          <w:tcPr>
            <w:tcW w:w="67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07880D" w14:textId="78FC1057" w:rsidR="0078308B" w:rsidRPr="0078308B" w:rsidRDefault="00A33741" w:rsidP="007A417E">
            <w:pPr>
              <w:rPr>
                <w:rFonts w:ascii="Arial" w:hAnsi="Arial" w:cs="Arial"/>
                <w:sz w:val="24"/>
                <w:szCs w:val="24"/>
              </w:rPr>
            </w:pPr>
            <w:r>
              <w:rPr>
                <w:rFonts w:ascii="Arial" w:hAnsi="Arial" w:cs="Arial"/>
                <w:sz w:val="24"/>
                <w:szCs w:val="24"/>
              </w:rPr>
              <w:t>Safeguarding Adults</w:t>
            </w:r>
            <w:r w:rsidR="00D63038" w:rsidRPr="00D63038">
              <w:rPr>
                <w:rFonts w:ascii="Arial" w:hAnsi="Arial" w:cs="Arial"/>
                <w:sz w:val="24"/>
                <w:szCs w:val="24"/>
              </w:rPr>
              <w:t xml:space="preserve"> Policy</w:t>
            </w:r>
          </w:p>
        </w:tc>
      </w:tr>
      <w:tr w:rsidR="00836B59" w14:paraId="0A17B29B" w14:textId="77777777">
        <w:tc>
          <w:tcPr>
            <w:tcW w:w="2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A363E8" w14:textId="77777777" w:rsidR="00836B59" w:rsidRDefault="00836B59">
            <w:pPr>
              <w:spacing w:after="0" w:line="240" w:lineRule="auto"/>
              <w:rPr>
                <w:rFonts w:ascii="Arial" w:eastAsia="Aptos" w:hAnsi="Arial" w:cs="Arial"/>
                <w:kern w:val="3"/>
                <w:sz w:val="24"/>
                <w:szCs w:val="24"/>
                <w:lang w:val="en-US"/>
              </w:rPr>
            </w:pPr>
            <w:r>
              <w:rPr>
                <w:rFonts w:ascii="Arial" w:eastAsia="Aptos" w:hAnsi="Arial" w:cs="Arial"/>
                <w:kern w:val="3"/>
                <w:sz w:val="24"/>
                <w:szCs w:val="24"/>
                <w:lang w:val="en-US"/>
              </w:rPr>
              <w:t>Document ID</w:t>
            </w:r>
          </w:p>
        </w:tc>
        <w:tc>
          <w:tcPr>
            <w:tcW w:w="67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A2F34C" w14:textId="7D0D1D8A" w:rsidR="00836B59" w:rsidRDefault="00A33741">
            <w:pPr>
              <w:spacing w:after="0" w:line="240" w:lineRule="auto"/>
              <w:rPr>
                <w:rFonts w:ascii="Arial" w:eastAsia="Aptos" w:hAnsi="Arial" w:cs="Arial"/>
                <w:kern w:val="3"/>
                <w:sz w:val="24"/>
                <w:szCs w:val="24"/>
                <w:lang w:val="en-US"/>
              </w:rPr>
            </w:pPr>
            <w:r>
              <w:rPr>
                <w:rFonts w:ascii="Arial" w:eastAsia="Aptos" w:hAnsi="Arial" w:cs="Arial"/>
                <w:kern w:val="3"/>
                <w:sz w:val="24"/>
                <w:szCs w:val="24"/>
                <w:lang w:val="en-US"/>
              </w:rPr>
              <w:t>POL0049</w:t>
            </w:r>
          </w:p>
          <w:p w14:paraId="16D87BF2" w14:textId="58B8EAE9" w:rsidR="00417CD0" w:rsidRDefault="00417CD0">
            <w:pPr>
              <w:spacing w:after="0" w:line="240" w:lineRule="auto"/>
              <w:rPr>
                <w:rFonts w:ascii="Arial" w:eastAsia="Aptos" w:hAnsi="Arial" w:cs="Arial"/>
                <w:kern w:val="3"/>
                <w:sz w:val="24"/>
                <w:szCs w:val="24"/>
                <w:lang w:val="en-US"/>
              </w:rPr>
            </w:pPr>
          </w:p>
        </w:tc>
      </w:tr>
      <w:tr w:rsidR="00836B59" w14:paraId="787E837B" w14:textId="77777777">
        <w:tc>
          <w:tcPr>
            <w:tcW w:w="2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2BA6EB" w14:textId="77777777" w:rsidR="00836B59" w:rsidRDefault="00836B59">
            <w:pPr>
              <w:spacing w:after="0" w:line="240" w:lineRule="auto"/>
              <w:rPr>
                <w:rFonts w:ascii="Arial" w:eastAsia="Aptos" w:hAnsi="Arial" w:cs="Arial"/>
                <w:kern w:val="3"/>
                <w:sz w:val="24"/>
                <w:szCs w:val="24"/>
                <w:lang w:val="en-US"/>
              </w:rPr>
            </w:pPr>
            <w:r>
              <w:rPr>
                <w:rFonts w:ascii="Arial" w:eastAsia="Aptos" w:hAnsi="Arial" w:cs="Arial"/>
                <w:kern w:val="3"/>
                <w:sz w:val="24"/>
                <w:szCs w:val="24"/>
                <w:lang w:val="en-US"/>
              </w:rPr>
              <w:t xml:space="preserve">Version number </w:t>
            </w:r>
          </w:p>
        </w:tc>
        <w:tc>
          <w:tcPr>
            <w:tcW w:w="67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AF7192" w14:textId="77777777" w:rsidR="00836B59" w:rsidRDefault="00836B59">
            <w:pPr>
              <w:spacing w:after="0" w:line="240" w:lineRule="auto"/>
              <w:rPr>
                <w:rFonts w:ascii="Arial" w:eastAsia="Aptos" w:hAnsi="Arial" w:cs="Arial"/>
                <w:kern w:val="3"/>
                <w:sz w:val="24"/>
                <w:szCs w:val="24"/>
                <w:lang w:val="en-US"/>
              </w:rPr>
            </w:pPr>
            <w:r>
              <w:rPr>
                <w:rFonts w:ascii="Arial" w:eastAsia="Aptos" w:hAnsi="Arial" w:cs="Arial"/>
                <w:kern w:val="3"/>
                <w:sz w:val="24"/>
                <w:szCs w:val="24"/>
                <w:lang w:val="en-US"/>
              </w:rPr>
              <w:t>1.0</w:t>
            </w:r>
          </w:p>
          <w:p w14:paraId="70A4AC9A" w14:textId="77777777" w:rsidR="00836B59" w:rsidRDefault="00836B59">
            <w:pPr>
              <w:spacing w:after="0" w:line="240" w:lineRule="auto"/>
              <w:rPr>
                <w:rFonts w:ascii="Arial" w:eastAsia="Aptos" w:hAnsi="Arial" w:cs="Arial"/>
                <w:kern w:val="3"/>
                <w:sz w:val="24"/>
                <w:szCs w:val="24"/>
                <w:lang w:val="en-US"/>
              </w:rPr>
            </w:pPr>
          </w:p>
        </w:tc>
      </w:tr>
      <w:tr w:rsidR="00836B59" w14:paraId="3259E27E" w14:textId="77777777">
        <w:tc>
          <w:tcPr>
            <w:tcW w:w="2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4323F0" w14:textId="77777777" w:rsidR="00836B59" w:rsidRDefault="00836B59">
            <w:pPr>
              <w:spacing w:after="0" w:line="240" w:lineRule="auto"/>
              <w:rPr>
                <w:rFonts w:ascii="Arial" w:eastAsia="Aptos" w:hAnsi="Arial" w:cs="Arial"/>
                <w:kern w:val="3"/>
                <w:sz w:val="24"/>
                <w:szCs w:val="24"/>
                <w:lang w:val="en-US"/>
              </w:rPr>
            </w:pPr>
            <w:r>
              <w:rPr>
                <w:rFonts w:ascii="Arial" w:eastAsia="Aptos" w:hAnsi="Arial" w:cs="Arial"/>
                <w:kern w:val="3"/>
                <w:sz w:val="24"/>
                <w:szCs w:val="24"/>
                <w:lang w:val="en-US"/>
              </w:rPr>
              <w:t>Effective Date</w:t>
            </w:r>
          </w:p>
        </w:tc>
        <w:tc>
          <w:tcPr>
            <w:tcW w:w="67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C67F09" w14:textId="77777777" w:rsidR="00836B59" w:rsidRDefault="00836B59">
            <w:pPr>
              <w:spacing w:after="0" w:line="240" w:lineRule="auto"/>
              <w:rPr>
                <w:rFonts w:ascii="Arial" w:eastAsia="Aptos" w:hAnsi="Arial" w:cs="Arial"/>
                <w:kern w:val="3"/>
                <w:sz w:val="24"/>
                <w:szCs w:val="24"/>
                <w:lang w:val="en-US"/>
              </w:rPr>
            </w:pPr>
            <w:r>
              <w:rPr>
                <w:rFonts w:ascii="Arial" w:eastAsia="Aptos" w:hAnsi="Arial" w:cs="Arial"/>
                <w:kern w:val="3"/>
                <w:sz w:val="24"/>
                <w:szCs w:val="24"/>
                <w:lang w:val="en-US"/>
              </w:rPr>
              <w:t>31/10/2024</w:t>
            </w:r>
          </w:p>
          <w:p w14:paraId="250455BC" w14:textId="77777777" w:rsidR="00836B59" w:rsidRDefault="00836B59">
            <w:pPr>
              <w:spacing w:after="0" w:line="240" w:lineRule="auto"/>
              <w:rPr>
                <w:rFonts w:ascii="Arial" w:eastAsia="Aptos" w:hAnsi="Arial" w:cs="Arial"/>
                <w:kern w:val="3"/>
                <w:sz w:val="24"/>
                <w:szCs w:val="24"/>
                <w:lang w:val="en-US"/>
              </w:rPr>
            </w:pPr>
          </w:p>
        </w:tc>
      </w:tr>
      <w:tr w:rsidR="00836B59" w14:paraId="0AA4EE66" w14:textId="77777777">
        <w:tc>
          <w:tcPr>
            <w:tcW w:w="2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52C368" w14:textId="28601CC6" w:rsidR="00836B59" w:rsidRDefault="00836B59">
            <w:pPr>
              <w:spacing w:after="0" w:line="240" w:lineRule="auto"/>
              <w:rPr>
                <w:rFonts w:ascii="Arial" w:eastAsia="Aptos" w:hAnsi="Arial" w:cs="Arial"/>
                <w:kern w:val="3"/>
                <w:sz w:val="24"/>
                <w:szCs w:val="24"/>
                <w:lang w:val="en-US"/>
              </w:rPr>
            </w:pPr>
            <w:r>
              <w:rPr>
                <w:rFonts w:ascii="Arial" w:eastAsia="Aptos" w:hAnsi="Arial" w:cs="Arial"/>
                <w:kern w:val="3"/>
                <w:sz w:val="24"/>
                <w:szCs w:val="24"/>
                <w:lang w:val="en-US"/>
              </w:rPr>
              <w:t>Review</w:t>
            </w:r>
            <w:r w:rsidR="00B37E28">
              <w:rPr>
                <w:rFonts w:ascii="Arial" w:eastAsia="Aptos" w:hAnsi="Arial" w:cs="Arial"/>
                <w:kern w:val="3"/>
                <w:sz w:val="24"/>
                <w:szCs w:val="24"/>
                <w:lang w:val="en-US"/>
              </w:rPr>
              <w:t>ed</w:t>
            </w:r>
          </w:p>
        </w:tc>
        <w:tc>
          <w:tcPr>
            <w:tcW w:w="67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1F3923" w14:textId="082DBA89" w:rsidR="00836B59" w:rsidRDefault="00B37E28">
            <w:pPr>
              <w:spacing w:after="0" w:line="240" w:lineRule="auto"/>
              <w:rPr>
                <w:rFonts w:ascii="Arial" w:eastAsia="Aptos" w:hAnsi="Arial" w:cs="Arial"/>
                <w:kern w:val="3"/>
                <w:sz w:val="24"/>
                <w:szCs w:val="24"/>
                <w:lang w:val="en-US"/>
              </w:rPr>
            </w:pPr>
            <w:r>
              <w:rPr>
                <w:rFonts w:ascii="Arial" w:eastAsia="Aptos" w:hAnsi="Arial" w:cs="Arial"/>
                <w:kern w:val="3"/>
                <w:sz w:val="24"/>
                <w:szCs w:val="24"/>
                <w:lang w:val="en-US"/>
              </w:rPr>
              <w:t>01/04/</w:t>
            </w:r>
            <w:r w:rsidR="00836B59">
              <w:rPr>
                <w:rFonts w:ascii="Arial" w:eastAsia="Aptos" w:hAnsi="Arial" w:cs="Arial"/>
                <w:kern w:val="3"/>
                <w:sz w:val="24"/>
                <w:szCs w:val="24"/>
                <w:lang w:val="en-US"/>
              </w:rPr>
              <w:t>2025</w:t>
            </w:r>
          </w:p>
          <w:p w14:paraId="67DFAAB6" w14:textId="77777777" w:rsidR="00836B59" w:rsidRDefault="00836B59">
            <w:pPr>
              <w:spacing w:after="0" w:line="240" w:lineRule="auto"/>
              <w:rPr>
                <w:rFonts w:ascii="Arial" w:eastAsia="Aptos" w:hAnsi="Arial" w:cs="Arial"/>
                <w:kern w:val="3"/>
                <w:sz w:val="24"/>
                <w:szCs w:val="24"/>
                <w:lang w:val="en-US"/>
              </w:rPr>
            </w:pPr>
          </w:p>
        </w:tc>
      </w:tr>
      <w:tr w:rsidR="00B37E28" w14:paraId="6D6B2AD8" w14:textId="77777777">
        <w:tc>
          <w:tcPr>
            <w:tcW w:w="2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811227" w14:textId="6D142C9C" w:rsidR="00B37E28" w:rsidRDefault="00B37E28">
            <w:pPr>
              <w:spacing w:after="0" w:line="240" w:lineRule="auto"/>
              <w:rPr>
                <w:rFonts w:ascii="Arial" w:eastAsia="Aptos" w:hAnsi="Arial" w:cs="Arial"/>
                <w:kern w:val="3"/>
                <w:sz w:val="24"/>
                <w:szCs w:val="24"/>
                <w:lang w:val="en-US"/>
              </w:rPr>
            </w:pPr>
            <w:r>
              <w:rPr>
                <w:rFonts w:ascii="Arial" w:eastAsia="Aptos" w:hAnsi="Arial" w:cs="Arial"/>
                <w:kern w:val="3"/>
                <w:sz w:val="24"/>
                <w:szCs w:val="24"/>
                <w:lang w:val="en-US"/>
              </w:rPr>
              <w:t>Review Date</w:t>
            </w:r>
          </w:p>
        </w:tc>
        <w:tc>
          <w:tcPr>
            <w:tcW w:w="67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F6A67F" w14:textId="1FACFA8A" w:rsidR="00B37E28" w:rsidRDefault="00B37E28">
            <w:pPr>
              <w:spacing w:after="0" w:line="240" w:lineRule="auto"/>
              <w:rPr>
                <w:rFonts w:ascii="Arial" w:eastAsia="Aptos" w:hAnsi="Arial" w:cs="Arial"/>
                <w:kern w:val="3"/>
                <w:sz w:val="24"/>
                <w:szCs w:val="24"/>
                <w:lang w:val="en-US"/>
              </w:rPr>
            </w:pPr>
            <w:r>
              <w:rPr>
                <w:rFonts w:ascii="Arial" w:eastAsia="Aptos" w:hAnsi="Arial" w:cs="Arial"/>
                <w:kern w:val="3"/>
                <w:sz w:val="24"/>
                <w:szCs w:val="24"/>
                <w:lang w:val="en-US"/>
              </w:rPr>
              <w:t>01/04/2027</w:t>
            </w:r>
          </w:p>
          <w:p w14:paraId="21A260E0" w14:textId="77777777" w:rsidR="00B37E28" w:rsidRDefault="00B37E28">
            <w:pPr>
              <w:spacing w:after="0" w:line="240" w:lineRule="auto"/>
              <w:rPr>
                <w:rFonts w:ascii="Arial" w:eastAsia="Aptos" w:hAnsi="Arial" w:cs="Arial"/>
                <w:kern w:val="3"/>
                <w:sz w:val="24"/>
                <w:szCs w:val="24"/>
                <w:lang w:val="en-US"/>
              </w:rPr>
            </w:pPr>
          </w:p>
        </w:tc>
      </w:tr>
      <w:tr w:rsidR="00836B59" w14:paraId="2548E1D8" w14:textId="77777777">
        <w:tc>
          <w:tcPr>
            <w:tcW w:w="2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5A7034" w14:textId="77777777" w:rsidR="00836B59" w:rsidRDefault="00836B59">
            <w:pPr>
              <w:spacing w:after="0" w:line="240" w:lineRule="auto"/>
              <w:rPr>
                <w:rFonts w:ascii="Arial" w:eastAsia="Aptos" w:hAnsi="Arial" w:cs="Arial"/>
                <w:kern w:val="3"/>
                <w:sz w:val="24"/>
                <w:szCs w:val="24"/>
                <w:lang w:val="en-US"/>
              </w:rPr>
            </w:pPr>
            <w:r>
              <w:rPr>
                <w:rFonts w:ascii="Arial" w:eastAsia="Aptos" w:hAnsi="Arial" w:cs="Arial"/>
                <w:kern w:val="3"/>
                <w:sz w:val="24"/>
                <w:szCs w:val="24"/>
                <w:lang w:val="en-US"/>
              </w:rPr>
              <w:t>Approved by</w:t>
            </w:r>
          </w:p>
        </w:tc>
        <w:tc>
          <w:tcPr>
            <w:tcW w:w="67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8F8116" w14:textId="6371C91A" w:rsidR="00836B59" w:rsidRDefault="00836B59">
            <w:pPr>
              <w:spacing w:after="0" w:line="240" w:lineRule="auto"/>
              <w:rPr>
                <w:rFonts w:ascii="Arial" w:eastAsia="Aptos" w:hAnsi="Arial" w:cs="Arial"/>
                <w:kern w:val="3"/>
                <w:sz w:val="24"/>
                <w:szCs w:val="24"/>
              </w:rPr>
            </w:pPr>
            <w:r>
              <w:rPr>
                <w:rFonts w:ascii="Arial" w:eastAsia="Aptos" w:hAnsi="Arial" w:cs="Arial"/>
                <w:kern w:val="3"/>
                <w:sz w:val="24"/>
                <w:szCs w:val="24"/>
              </w:rPr>
              <w:t>Joanne Nixon – Director</w:t>
            </w:r>
            <w:r w:rsidR="00B37E28">
              <w:rPr>
                <w:rFonts w:ascii="Arial" w:eastAsia="Aptos" w:hAnsi="Arial" w:cs="Arial"/>
                <w:kern w:val="3"/>
                <w:sz w:val="24"/>
                <w:szCs w:val="24"/>
              </w:rPr>
              <w:t xml:space="preserve"> </w:t>
            </w:r>
            <w:r w:rsidR="00D34E47">
              <w:rPr>
                <w:rFonts w:ascii="Arial" w:eastAsia="Aptos" w:hAnsi="Arial" w:cs="Arial"/>
                <w:kern w:val="3"/>
                <w:sz w:val="24"/>
                <w:szCs w:val="24"/>
              </w:rPr>
              <w:t xml:space="preserve">/ </w:t>
            </w:r>
            <w:r w:rsidR="00B37E28">
              <w:rPr>
                <w:rFonts w:ascii="Arial" w:eastAsia="Aptos" w:hAnsi="Arial" w:cs="Arial"/>
                <w:kern w:val="3"/>
                <w:sz w:val="24"/>
                <w:szCs w:val="24"/>
              </w:rPr>
              <w:t xml:space="preserve">Registered Manager </w:t>
            </w:r>
            <w:r>
              <w:rPr>
                <w:rFonts w:ascii="Arial" w:eastAsia="Aptos" w:hAnsi="Arial" w:cs="Arial"/>
                <w:kern w:val="3"/>
                <w:sz w:val="24"/>
                <w:szCs w:val="24"/>
              </w:rPr>
              <w:t xml:space="preserve"> </w:t>
            </w:r>
          </w:p>
          <w:p w14:paraId="38580F1F" w14:textId="77777777" w:rsidR="00836B59" w:rsidRDefault="00836B59">
            <w:pPr>
              <w:spacing w:after="0" w:line="240" w:lineRule="auto"/>
              <w:rPr>
                <w:rFonts w:ascii="Arial" w:eastAsia="Aptos" w:hAnsi="Arial" w:cs="Arial"/>
                <w:kern w:val="3"/>
                <w:sz w:val="24"/>
                <w:szCs w:val="24"/>
              </w:rPr>
            </w:pPr>
          </w:p>
        </w:tc>
      </w:tr>
    </w:tbl>
    <w:p w14:paraId="13D05497" w14:textId="77777777" w:rsidR="00264903" w:rsidRPr="00264903" w:rsidRDefault="00264903" w:rsidP="00264903">
      <w:pPr>
        <w:spacing w:after="0" w:line="240" w:lineRule="auto"/>
        <w:rPr>
          <w:rFonts w:ascii="Arial" w:hAnsi="Arial" w:cs="Arial"/>
          <w:w w:val="105"/>
          <w:sz w:val="24"/>
          <w:szCs w:val="24"/>
        </w:rPr>
      </w:pPr>
    </w:p>
    <w:p w14:paraId="5BCD2BCD" w14:textId="1606E84F" w:rsidR="00A33741" w:rsidRDefault="00A33741" w:rsidP="00A33741">
      <w:pPr>
        <w:spacing w:after="0" w:line="240" w:lineRule="auto"/>
        <w:rPr>
          <w:rFonts w:ascii="Arial" w:hAnsi="Arial" w:cs="Arial"/>
          <w:w w:val="105"/>
          <w:sz w:val="24"/>
          <w:szCs w:val="24"/>
        </w:rPr>
      </w:pPr>
      <w:r w:rsidRPr="00A33741">
        <w:rPr>
          <w:rFonts w:ascii="Arial" w:hAnsi="Arial" w:cs="Arial"/>
          <w:w w:val="105"/>
          <w:sz w:val="24"/>
          <w:szCs w:val="24"/>
        </w:rPr>
        <w:t>Mid Yorkshire Skin Clinic Limited will give sufficient priority to safeguarding adults at risk and will take a proactive approach to safeguarding and focus on prevention and early identification.</w:t>
      </w:r>
    </w:p>
    <w:p w14:paraId="14DA5243" w14:textId="77777777" w:rsidR="00A33741" w:rsidRPr="00A33741" w:rsidRDefault="00A33741" w:rsidP="00A33741">
      <w:pPr>
        <w:spacing w:after="0" w:line="240" w:lineRule="auto"/>
        <w:rPr>
          <w:rFonts w:ascii="Arial" w:hAnsi="Arial" w:cs="Arial"/>
          <w:w w:val="105"/>
          <w:sz w:val="24"/>
          <w:szCs w:val="24"/>
        </w:rPr>
      </w:pPr>
    </w:p>
    <w:p w14:paraId="155D057E" w14:textId="1347430E" w:rsidR="00A33741" w:rsidRDefault="00A33741" w:rsidP="00A33741">
      <w:pPr>
        <w:spacing w:after="0" w:line="240" w:lineRule="auto"/>
        <w:rPr>
          <w:rFonts w:ascii="Arial" w:hAnsi="Arial" w:cs="Arial"/>
          <w:w w:val="105"/>
          <w:sz w:val="24"/>
          <w:szCs w:val="24"/>
        </w:rPr>
      </w:pPr>
      <w:r w:rsidRPr="00A33741">
        <w:rPr>
          <w:rFonts w:ascii="Arial" w:hAnsi="Arial" w:cs="Arial"/>
          <w:w w:val="105"/>
          <w:sz w:val="24"/>
          <w:szCs w:val="24"/>
        </w:rPr>
        <w:t xml:space="preserve">Staff members will take steps to protect people where there are known risks, respond appropriately to any signs or allegations of abuse and work effectively with other organisations to implement protection plans. </w:t>
      </w:r>
    </w:p>
    <w:p w14:paraId="5702A9C3" w14:textId="77777777" w:rsidR="009D0A85" w:rsidRPr="00A33741" w:rsidRDefault="009D0A85" w:rsidP="00A33741">
      <w:pPr>
        <w:spacing w:after="0" w:line="240" w:lineRule="auto"/>
        <w:rPr>
          <w:rFonts w:ascii="Arial" w:hAnsi="Arial" w:cs="Arial"/>
          <w:w w:val="105"/>
          <w:sz w:val="24"/>
          <w:szCs w:val="24"/>
        </w:rPr>
      </w:pPr>
    </w:p>
    <w:p w14:paraId="5658950A" w14:textId="3299C699" w:rsidR="00A33741" w:rsidRPr="00A33741" w:rsidRDefault="00A33741" w:rsidP="00A33741">
      <w:pPr>
        <w:spacing w:after="0" w:line="240" w:lineRule="auto"/>
        <w:rPr>
          <w:rFonts w:ascii="Arial" w:hAnsi="Arial" w:cs="Arial"/>
          <w:w w:val="105"/>
          <w:sz w:val="24"/>
          <w:szCs w:val="24"/>
        </w:rPr>
      </w:pPr>
      <w:r w:rsidRPr="00A33741">
        <w:rPr>
          <w:rFonts w:ascii="Arial" w:hAnsi="Arial" w:cs="Arial"/>
          <w:w w:val="105"/>
          <w:sz w:val="24"/>
          <w:szCs w:val="24"/>
        </w:rPr>
        <w:t>Mid Yorkshire Skin Clinic Limited will engage in local safeguarding structures and procedures and will participate with other relevant organisations to ensure that multi-agency working is effective.</w:t>
      </w:r>
    </w:p>
    <w:p w14:paraId="60B9C9E4" w14:textId="77777777" w:rsidR="00A33741" w:rsidRDefault="00A33741" w:rsidP="00A33741">
      <w:pPr>
        <w:spacing w:after="0" w:line="240" w:lineRule="auto"/>
        <w:rPr>
          <w:rFonts w:ascii="Arial" w:hAnsi="Arial" w:cs="Arial"/>
          <w:w w:val="105"/>
          <w:sz w:val="24"/>
          <w:szCs w:val="24"/>
        </w:rPr>
      </w:pPr>
    </w:p>
    <w:p w14:paraId="6C334FF9" w14:textId="5CA2B242" w:rsidR="00A33741" w:rsidRDefault="00A33741" w:rsidP="00A33741">
      <w:pPr>
        <w:spacing w:after="0" w:line="240" w:lineRule="auto"/>
        <w:rPr>
          <w:rFonts w:ascii="Arial" w:hAnsi="Arial" w:cs="Arial"/>
          <w:w w:val="105"/>
          <w:sz w:val="24"/>
          <w:szCs w:val="24"/>
        </w:rPr>
      </w:pPr>
      <w:r w:rsidRPr="00A33741">
        <w:rPr>
          <w:rFonts w:ascii="Arial" w:hAnsi="Arial" w:cs="Arial"/>
          <w:w w:val="105"/>
          <w:sz w:val="24"/>
          <w:szCs w:val="24"/>
        </w:rPr>
        <w:t>Mid Yorkshire Skin Clinic Limited will be aware of the local health commissioning body (CCG) Safeguarding Adults Leads and the Local Authority Safeguarding Adults Team (through social services)</w:t>
      </w:r>
    </w:p>
    <w:p w14:paraId="1994E1C1" w14:textId="77777777" w:rsidR="009D0A85" w:rsidRPr="00A33741" w:rsidRDefault="009D0A85" w:rsidP="00A33741">
      <w:pPr>
        <w:spacing w:after="0" w:line="240" w:lineRule="auto"/>
        <w:rPr>
          <w:rFonts w:ascii="Arial" w:hAnsi="Arial" w:cs="Arial"/>
          <w:w w:val="105"/>
          <w:sz w:val="24"/>
          <w:szCs w:val="24"/>
        </w:rPr>
      </w:pPr>
    </w:p>
    <w:p w14:paraId="388217D1" w14:textId="020AB7F3" w:rsidR="00A33741" w:rsidRDefault="00A33741" w:rsidP="00A33741">
      <w:pPr>
        <w:spacing w:after="0" w:line="240" w:lineRule="auto"/>
        <w:rPr>
          <w:rFonts w:ascii="Arial" w:hAnsi="Arial" w:cs="Arial"/>
          <w:w w:val="105"/>
          <w:sz w:val="24"/>
          <w:szCs w:val="24"/>
        </w:rPr>
      </w:pPr>
      <w:r w:rsidRPr="00A33741">
        <w:rPr>
          <w:rFonts w:ascii="Arial" w:hAnsi="Arial" w:cs="Arial"/>
          <w:w w:val="105"/>
          <w:sz w:val="24"/>
          <w:szCs w:val="24"/>
        </w:rPr>
        <w:t xml:space="preserve">Adult Safeguarding Team - </w:t>
      </w:r>
      <w:hyperlink r:id="rId7" w:history="1">
        <w:r w:rsidR="009D0A85" w:rsidRPr="00CA71DF">
          <w:rPr>
            <w:rStyle w:val="Hyperlink"/>
            <w:rFonts w:ascii="Arial" w:hAnsi="Arial" w:cs="Arial"/>
            <w:w w:val="105"/>
            <w:sz w:val="24"/>
            <w:szCs w:val="24"/>
          </w:rPr>
          <w:t>https://www.wakefield.gov.uk/adult-social-care/safeguarding-adults-fromabuse/reporting-abuse-adults/</w:t>
        </w:r>
      </w:hyperlink>
      <w:r w:rsidR="009D0A85">
        <w:rPr>
          <w:rFonts w:ascii="Arial" w:hAnsi="Arial" w:cs="Arial"/>
          <w:w w:val="105"/>
          <w:sz w:val="24"/>
          <w:szCs w:val="24"/>
        </w:rPr>
        <w:t xml:space="preserve"> </w:t>
      </w:r>
    </w:p>
    <w:p w14:paraId="00677870" w14:textId="77777777" w:rsidR="009D0A85" w:rsidRPr="00A33741" w:rsidRDefault="009D0A85" w:rsidP="00A33741">
      <w:pPr>
        <w:spacing w:after="0" w:line="240" w:lineRule="auto"/>
        <w:rPr>
          <w:rFonts w:ascii="Arial" w:hAnsi="Arial" w:cs="Arial"/>
          <w:w w:val="105"/>
          <w:sz w:val="24"/>
          <w:szCs w:val="24"/>
        </w:rPr>
      </w:pPr>
    </w:p>
    <w:p w14:paraId="1B9FB467" w14:textId="5825F954" w:rsidR="00A33741" w:rsidRDefault="00A33741" w:rsidP="00A33741">
      <w:pPr>
        <w:spacing w:after="0" w:line="240" w:lineRule="auto"/>
        <w:rPr>
          <w:rFonts w:ascii="Arial" w:hAnsi="Arial" w:cs="Arial"/>
          <w:w w:val="105"/>
          <w:sz w:val="24"/>
          <w:szCs w:val="24"/>
        </w:rPr>
      </w:pPr>
      <w:r w:rsidRPr="00A33741">
        <w:rPr>
          <w:rFonts w:ascii="Arial" w:hAnsi="Arial" w:cs="Arial"/>
          <w:w w:val="105"/>
          <w:sz w:val="24"/>
          <w:szCs w:val="24"/>
        </w:rPr>
        <w:t>Referrals will be made to the Local Authority and CCG team dependent on the patient’s home address.</w:t>
      </w:r>
    </w:p>
    <w:p w14:paraId="43077E6A" w14:textId="77777777" w:rsidR="009D0A85" w:rsidRPr="00A33741" w:rsidRDefault="009D0A85" w:rsidP="00A33741">
      <w:pPr>
        <w:spacing w:after="0" w:line="240" w:lineRule="auto"/>
        <w:rPr>
          <w:rFonts w:ascii="Arial" w:hAnsi="Arial" w:cs="Arial"/>
          <w:w w:val="105"/>
          <w:sz w:val="24"/>
          <w:szCs w:val="24"/>
        </w:rPr>
      </w:pPr>
    </w:p>
    <w:p w14:paraId="58D891FB" w14:textId="11898F16" w:rsidR="00A33741" w:rsidRDefault="00A33741" w:rsidP="00A33741">
      <w:pPr>
        <w:spacing w:after="0" w:line="240" w:lineRule="auto"/>
        <w:rPr>
          <w:rFonts w:ascii="Arial" w:hAnsi="Arial" w:cs="Arial"/>
          <w:w w:val="105"/>
          <w:sz w:val="24"/>
          <w:szCs w:val="24"/>
        </w:rPr>
      </w:pPr>
      <w:r w:rsidRPr="00A33741">
        <w:rPr>
          <w:rFonts w:ascii="Arial" w:hAnsi="Arial" w:cs="Arial"/>
          <w:w w:val="105"/>
          <w:sz w:val="24"/>
          <w:szCs w:val="24"/>
        </w:rPr>
        <w:t>All Practice staff can demonstrate their competence in safeguarding adults at risk by their:</w:t>
      </w:r>
    </w:p>
    <w:p w14:paraId="7F5A2AA1" w14:textId="77777777" w:rsidR="009D0A85" w:rsidRDefault="009D0A85" w:rsidP="00A33741">
      <w:pPr>
        <w:spacing w:after="0" w:line="240" w:lineRule="auto"/>
        <w:rPr>
          <w:rFonts w:ascii="Arial" w:hAnsi="Arial" w:cs="Arial"/>
          <w:w w:val="105"/>
          <w:sz w:val="24"/>
          <w:szCs w:val="24"/>
        </w:rPr>
      </w:pPr>
    </w:p>
    <w:p w14:paraId="07653DBA" w14:textId="7C2DAD31" w:rsidR="00A33741" w:rsidRPr="008236A4" w:rsidRDefault="00A33741" w:rsidP="008236A4">
      <w:pPr>
        <w:pStyle w:val="ListParagraph"/>
        <w:numPr>
          <w:ilvl w:val="0"/>
          <w:numId w:val="46"/>
        </w:numPr>
        <w:spacing w:after="0" w:line="240" w:lineRule="auto"/>
        <w:rPr>
          <w:rFonts w:ascii="Arial" w:hAnsi="Arial" w:cs="Arial"/>
          <w:w w:val="105"/>
          <w:sz w:val="24"/>
          <w:szCs w:val="24"/>
        </w:rPr>
      </w:pPr>
      <w:r w:rsidRPr="008236A4">
        <w:rPr>
          <w:rFonts w:ascii="Arial" w:hAnsi="Arial" w:cs="Arial"/>
          <w:w w:val="105"/>
          <w:sz w:val="24"/>
          <w:szCs w:val="24"/>
        </w:rPr>
        <w:t>Understanding of the definition of an adult at risk and the types of abuse they may be subject to</w:t>
      </w:r>
    </w:p>
    <w:p w14:paraId="50A5B129" w14:textId="33BA5CF9" w:rsidR="00A33741" w:rsidRPr="008236A4" w:rsidRDefault="00A33741" w:rsidP="008236A4">
      <w:pPr>
        <w:pStyle w:val="ListParagraph"/>
        <w:numPr>
          <w:ilvl w:val="0"/>
          <w:numId w:val="46"/>
        </w:numPr>
        <w:spacing w:after="0" w:line="240" w:lineRule="auto"/>
        <w:rPr>
          <w:rFonts w:ascii="Arial" w:hAnsi="Arial" w:cs="Arial"/>
          <w:w w:val="105"/>
          <w:sz w:val="24"/>
          <w:szCs w:val="24"/>
        </w:rPr>
      </w:pPr>
      <w:r w:rsidRPr="008236A4">
        <w:rPr>
          <w:rFonts w:ascii="Arial" w:hAnsi="Arial" w:cs="Arial"/>
          <w:w w:val="105"/>
          <w:sz w:val="24"/>
          <w:szCs w:val="24"/>
        </w:rPr>
        <w:t>Awareness of the internal arrangements for recording a safeguarding adult concern and how this is included within the Practice’s Safeguarding Adults Policy and Procedure; and</w:t>
      </w:r>
    </w:p>
    <w:p w14:paraId="79E3E1CF" w14:textId="26662B6B" w:rsidR="00A33741" w:rsidRPr="008236A4" w:rsidRDefault="00A33741" w:rsidP="008236A4">
      <w:pPr>
        <w:pStyle w:val="ListParagraph"/>
        <w:numPr>
          <w:ilvl w:val="0"/>
          <w:numId w:val="46"/>
        </w:numPr>
        <w:spacing w:after="0" w:line="240" w:lineRule="auto"/>
        <w:rPr>
          <w:rFonts w:ascii="Arial" w:hAnsi="Arial" w:cs="Arial"/>
          <w:w w:val="105"/>
          <w:sz w:val="24"/>
          <w:szCs w:val="24"/>
        </w:rPr>
      </w:pPr>
      <w:r w:rsidRPr="008236A4">
        <w:rPr>
          <w:rFonts w:ascii="Arial" w:hAnsi="Arial" w:cs="Arial"/>
          <w:w w:val="105"/>
          <w:sz w:val="24"/>
          <w:szCs w:val="24"/>
        </w:rPr>
        <w:lastRenderedPageBreak/>
        <w:t>Awareness of the external process for reporting the concern and how this is in line with local multiagency policies and procedures</w:t>
      </w:r>
    </w:p>
    <w:p w14:paraId="455998F3" w14:textId="77777777" w:rsidR="009D0A85" w:rsidRDefault="009D0A85" w:rsidP="00A33741">
      <w:pPr>
        <w:spacing w:after="0" w:line="240" w:lineRule="auto"/>
        <w:rPr>
          <w:rFonts w:ascii="Arial" w:hAnsi="Arial" w:cs="Arial"/>
          <w:w w:val="105"/>
          <w:sz w:val="24"/>
          <w:szCs w:val="24"/>
        </w:rPr>
      </w:pPr>
    </w:p>
    <w:p w14:paraId="4A28528B" w14:textId="740827AF" w:rsidR="00A33741" w:rsidRPr="00A33741" w:rsidRDefault="00A33741" w:rsidP="00A33741">
      <w:pPr>
        <w:spacing w:after="0" w:line="240" w:lineRule="auto"/>
        <w:rPr>
          <w:rFonts w:ascii="Arial" w:hAnsi="Arial" w:cs="Arial"/>
          <w:w w:val="105"/>
          <w:sz w:val="24"/>
          <w:szCs w:val="24"/>
        </w:rPr>
      </w:pPr>
      <w:r w:rsidRPr="00A33741">
        <w:rPr>
          <w:rFonts w:ascii="Arial" w:hAnsi="Arial" w:cs="Arial"/>
          <w:w w:val="105"/>
          <w:sz w:val="24"/>
          <w:szCs w:val="24"/>
        </w:rPr>
        <w:t>Mid Yorkshire Skin Clinic Limited will maintain good professional standards and undertake the clinical governance activities that are central to safeguarding. Significant event reporting, peer review and the appraisal and revalidation process support the highest clinical standards and promote patient welfare, in</w:t>
      </w:r>
    </w:p>
    <w:p w14:paraId="07F36E4C" w14:textId="77777777" w:rsidR="00A33741" w:rsidRDefault="00A33741" w:rsidP="00A33741">
      <w:pPr>
        <w:spacing w:after="0" w:line="240" w:lineRule="auto"/>
        <w:rPr>
          <w:rFonts w:ascii="Arial" w:hAnsi="Arial" w:cs="Arial"/>
          <w:w w:val="105"/>
          <w:sz w:val="24"/>
          <w:szCs w:val="24"/>
        </w:rPr>
      </w:pPr>
      <w:r w:rsidRPr="00A33741">
        <w:rPr>
          <w:rFonts w:ascii="Arial" w:hAnsi="Arial" w:cs="Arial"/>
          <w:w w:val="105"/>
          <w:sz w:val="24"/>
          <w:szCs w:val="24"/>
        </w:rPr>
        <w:t xml:space="preserve"> particular, for patients, their families and carers who may have trouble looking after their own interests.</w:t>
      </w:r>
    </w:p>
    <w:p w14:paraId="4D6A5D27" w14:textId="77777777" w:rsidR="009C63A1" w:rsidRPr="00A33741" w:rsidRDefault="009C63A1" w:rsidP="00A33741">
      <w:pPr>
        <w:spacing w:after="0" w:line="240" w:lineRule="auto"/>
        <w:rPr>
          <w:rFonts w:ascii="Arial" w:hAnsi="Arial" w:cs="Arial"/>
          <w:w w:val="105"/>
          <w:sz w:val="24"/>
          <w:szCs w:val="24"/>
        </w:rPr>
      </w:pPr>
    </w:p>
    <w:p w14:paraId="410E7F29" w14:textId="201A1AF9" w:rsidR="00A33741" w:rsidRDefault="00A33741" w:rsidP="00A33741">
      <w:pPr>
        <w:spacing w:after="0" w:line="240" w:lineRule="auto"/>
        <w:rPr>
          <w:rFonts w:ascii="Arial" w:hAnsi="Arial" w:cs="Arial"/>
          <w:w w:val="105"/>
          <w:sz w:val="24"/>
          <w:szCs w:val="24"/>
        </w:rPr>
      </w:pPr>
      <w:r w:rsidRPr="00A33741">
        <w:rPr>
          <w:rFonts w:ascii="Arial" w:hAnsi="Arial" w:cs="Arial"/>
          <w:w w:val="105"/>
          <w:sz w:val="24"/>
          <w:szCs w:val="24"/>
        </w:rPr>
        <w:t>Under the Care Act, safeguarding duties apply to any person aged 18 or over who:</w:t>
      </w:r>
    </w:p>
    <w:p w14:paraId="6A83C0FB" w14:textId="77777777" w:rsidR="009C63A1" w:rsidRPr="00A33741" w:rsidRDefault="009C63A1" w:rsidP="00A33741">
      <w:pPr>
        <w:spacing w:after="0" w:line="240" w:lineRule="auto"/>
        <w:rPr>
          <w:rFonts w:ascii="Arial" w:hAnsi="Arial" w:cs="Arial"/>
          <w:w w:val="105"/>
          <w:sz w:val="24"/>
          <w:szCs w:val="24"/>
        </w:rPr>
      </w:pPr>
    </w:p>
    <w:p w14:paraId="643113F2" w14:textId="248993FB" w:rsidR="00A33741" w:rsidRPr="009C63A1" w:rsidRDefault="00A33741" w:rsidP="009C63A1">
      <w:pPr>
        <w:pStyle w:val="ListParagraph"/>
        <w:numPr>
          <w:ilvl w:val="0"/>
          <w:numId w:val="47"/>
        </w:numPr>
        <w:spacing w:after="0" w:line="240" w:lineRule="auto"/>
        <w:rPr>
          <w:rFonts w:ascii="Arial" w:hAnsi="Arial" w:cs="Arial"/>
          <w:w w:val="105"/>
          <w:sz w:val="24"/>
          <w:szCs w:val="24"/>
        </w:rPr>
      </w:pPr>
      <w:r w:rsidRPr="009C63A1">
        <w:rPr>
          <w:rFonts w:ascii="Arial" w:hAnsi="Arial" w:cs="Arial"/>
          <w:w w:val="105"/>
          <w:sz w:val="24"/>
          <w:szCs w:val="24"/>
        </w:rPr>
        <w:t>Has care and support needs, and</w:t>
      </w:r>
    </w:p>
    <w:p w14:paraId="49D712C4" w14:textId="4CFECFA3" w:rsidR="00A33741" w:rsidRPr="009C63A1" w:rsidRDefault="00A33741" w:rsidP="009C63A1">
      <w:pPr>
        <w:pStyle w:val="ListParagraph"/>
        <w:numPr>
          <w:ilvl w:val="0"/>
          <w:numId w:val="47"/>
        </w:numPr>
        <w:spacing w:after="0" w:line="240" w:lineRule="auto"/>
        <w:rPr>
          <w:rFonts w:ascii="Arial" w:hAnsi="Arial" w:cs="Arial"/>
          <w:w w:val="105"/>
          <w:sz w:val="24"/>
          <w:szCs w:val="24"/>
        </w:rPr>
      </w:pPr>
      <w:r w:rsidRPr="009C63A1">
        <w:rPr>
          <w:rFonts w:ascii="Arial" w:hAnsi="Arial" w:cs="Arial"/>
          <w:w w:val="105"/>
          <w:sz w:val="24"/>
          <w:szCs w:val="24"/>
        </w:rPr>
        <w:t>Is experiencing or is at risk of abuse or neglect, and</w:t>
      </w:r>
    </w:p>
    <w:p w14:paraId="5AF7B99A" w14:textId="667076AE" w:rsidR="00A33741" w:rsidRPr="009C63A1" w:rsidRDefault="00A33741" w:rsidP="009C63A1">
      <w:pPr>
        <w:pStyle w:val="ListParagraph"/>
        <w:numPr>
          <w:ilvl w:val="0"/>
          <w:numId w:val="47"/>
        </w:numPr>
        <w:spacing w:after="0" w:line="240" w:lineRule="auto"/>
        <w:rPr>
          <w:rFonts w:ascii="Arial" w:hAnsi="Arial" w:cs="Arial"/>
          <w:w w:val="105"/>
          <w:sz w:val="24"/>
          <w:szCs w:val="24"/>
        </w:rPr>
      </w:pPr>
      <w:r w:rsidRPr="009C63A1">
        <w:rPr>
          <w:rFonts w:ascii="Arial" w:hAnsi="Arial" w:cs="Arial"/>
          <w:w w:val="105"/>
          <w:sz w:val="24"/>
          <w:szCs w:val="24"/>
        </w:rPr>
        <w:t>Is unable to protect themselves because of their care and support needs</w:t>
      </w:r>
    </w:p>
    <w:p w14:paraId="2421461B" w14:textId="77777777" w:rsidR="009C63A1" w:rsidRPr="00A33741" w:rsidRDefault="009C63A1" w:rsidP="00A33741">
      <w:pPr>
        <w:spacing w:after="0" w:line="240" w:lineRule="auto"/>
        <w:rPr>
          <w:rFonts w:ascii="Arial" w:hAnsi="Arial" w:cs="Arial"/>
          <w:w w:val="105"/>
          <w:sz w:val="24"/>
          <w:szCs w:val="24"/>
        </w:rPr>
      </w:pPr>
    </w:p>
    <w:p w14:paraId="6C981EF6" w14:textId="0385E295" w:rsidR="00A33741" w:rsidRDefault="00A33741" w:rsidP="00A33741">
      <w:pPr>
        <w:spacing w:after="0" w:line="240" w:lineRule="auto"/>
        <w:rPr>
          <w:rFonts w:ascii="Arial" w:hAnsi="Arial" w:cs="Arial"/>
          <w:w w:val="105"/>
          <w:sz w:val="24"/>
          <w:szCs w:val="24"/>
        </w:rPr>
      </w:pPr>
      <w:r w:rsidRPr="00A33741">
        <w:rPr>
          <w:rFonts w:ascii="Arial" w:hAnsi="Arial" w:cs="Arial"/>
          <w:w w:val="105"/>
          <w:sz w:val="24"/>
          <w:szCs w:val="24"/>
        </w:rPr>
        <w:t>Adults with care and support needs who may be at risk of abuse and neglect can include:</w:t>
      </w:r>
    </w:p>
    <w:p w14:paraId="68B09067" w14:textId="77777777" w:rsidR="009C63A1" w:rsidRPr="00A33741" w:rsidRDefault="009C63A1" w:rsidP="00A33741">
      <w:pPr>
        <w:spacing w:after="0" w:line="240" w:lineRule="auto"/>
        <w:rPr>
          <w:rFonts w:ascii="Arial" w:hAnsi="Arial" w:cs="Arial"/>
          <w:w w:val="105"/>
          <w:sz w:val="24"/>
          <w:szCs w:val="24"/>
        </w:rPr>
      </w:pPr>
    </w:p>
    <w:p w14:paraId="22E8B14A" w14:textId="42521AC9" w:rsidR="00A33741" w:rsidRPr="00635682" w:rsidRDefault="00A33741" w:rsidP="00635682">
      <w:pPr>
        <w:pStyle w:val="ListParagraph"/>
        <w:numPr>
          <w:ilvl w:val="0"/>
          <w:numId w:val="48"/>
        </w:numPr>
        <w:spacing w:after="0" w:line="240" w:lineRule="auto"/>
        <w:rPr>
          <w:rFonts w:ascii="Arial" w:hAnsi="Arial" w:cs="Arial"/>
          <w:w w:val="105"/>
          <w:sz w:val="24"/>
          <w:szCs w:val="24"/>
        </w:rPr>
      </w:pPr>
      <w:r w:rsidRPr="00635682">
        <w:rPr>
          <w:rFonts w:ascii="Arial" w:hAnsi="Arial" w:cs="Arial"/>
          <w:w w:val="105"/>
          <w:sz w:val="24"/>
          <w:szCs w:val="24"/>
        </w:rPr>
        <w:t>An older person who is particularly frail</w:t>
      </w:r>
    </w:p>
    <w:p w14:paraId="53E62957" w14:textId="62DA74BF" w:rsidR="00A33741" w:rsidRPr="00635682" w:rsidRDefault="00A33741" w:rsidP="00635682">
      <w:pPr>
        <w:pStyle w:val="ListParagraph"/>
        <w:numPr>
          <w:ilvl w:val="0"/>
          <w:numId w:val="48"/>
        </w:numPr>
        <w:spacing w:after="0" w:line="240" w:lineRule="auto"/>
        <w:rPr>
          <w:rFonts w:ascii="Arial" w:hAnsi="Arial" w:cs="Arial"/>
          <w:w w:val="105"/>
          <w:sz w:val="24"/>
          <w:szCs w:val="24"/>
        </w:rPr>
      </w:pPr>
      <w:r w:rsidRPr="00635682">
        <w:rPr>
          <w:rFonts w:ascii="Arial" w:hAnsi="Arial" w:cs="Arial"/>
          <w:w w:val="105"/>
          <w:sz w:val="24"/>
          <w:szCs w:val="24"/>
        </w:rPr>
        <w:t>Someone with mental health needs including dementia or a personality disorder</w:t>
      </w:r>
    </w:p>
    <w:p w14:paraId="47B84388" w14:textId="2D5436A3" w:rsidR="00A33741" w:rsidRPr="00635682" w:rsidRDefault="00A33741" w:rsidP="00635682">
      <w:pPr>
        <w:pStyle w:val="ListParagraph"/>
        <w:numPr>
          <w:ilvl w:val="0"/>
          <w:numId w:val="48"/>
        </w:numPr>
        <w:spacing w:after="0" w:line="240" w:lineRule="auto"/>
        <w:rPr>
          <w:rFonts w:ascii="Arial" w:hAnsi="Arial" w:cs="Arial"/>
          <w:w w:val="105"/>
          <w:sz w:val="24"/>
          <w:szCs w:val="24"/>
        </w:rPr>
      </w:pPr>
      <w:r w:rsidRPr="00635682">
        <w:rPr>
          <w:rFonts w:ascii="Arial" w:hAnsi="Arial" w:cs="Arial"/>
          <w:w w:val="105"/>
          <w:sz w:val="24"/>
          <w:szCs w:val="24"/>
        </w:rPr>
        <w:t>A person with a significant and impairing physical or sensory disability</w:t>
      </w:r>
    </w:p>
    <w:p w14:paraId="0303A67B" w14:textId="58A0AD56" w:rsidR="00A33741" w:rsidRPr="00635682" w:rsidRDefault="00A33741" w:rsidP="00635682">
      <w:pPr>
        <w:pStyle w:val="ListParagraph"/>
        <w:numPr>
          <w:ilvl w:val="0"/>
          <w:numId w:val="48"/>
        </w:numPr>
        <w:spacing w:after="0" w:line="240" w:lineRule="auto"/>
        <w:rPr>
          <w:rFonts w:ascii="Arial" w:hAnsi="Arial" w:cs="Arial"/>
          <w:w w:val="105"/>
          <w:sz w:val="24"/>
          <w:szCs w:val="24"/>
        </w:rPr>
      </w:pPr>
      <w:r w:rsidRPr="00635682">
        <w:rPr>
          <w:rFonts w:ascii="Arial" w:hAnsi="Arial" w:cs="Arial"/>
          <w:w w:val="105"/>
          <w:sz w:val="24"/>
          <w:szCs w:val="24"/>
        </w:rPr>
        <w:t>Someone with a learning disability</w:t>
      </w:r>
    </w:p>
    <w:p w14:paraId="3E1669A4" w14:textId="2726A7FE" w:rsidR="00A33741" w:rsidRPr="00635682" w:rsidRDefault="00A33741" w:rsidP="00635682">
      <w:pPr>
        <w:pStyle w:val="ListParagraph"/>
        <w:numPr>
          <w:ilvl w:val="0"/>
          <w:numId w:val="48"/>
        </w:numPr>
        <w:spacing w:after="0" w:line="240" w:lineRule="auto"/>
        <w:rPr>
          <w:rFonts w:ascii="Arial" w:hAnsi="Arial" w:cs="Arial"/>
          <w:w w:val="105"/>
          <w:sz w:val="24"/>
          <w:szCs w:val="24"/>
        </w:rPr>
      </w:pPr>
      <w:r w:rsidRPr="00635682">
        <w:rPr>
          <w:rFonts w:ascii="Arial" w:hAnsi="Arial" w:cs="Arial"/>
          <w:w w:val="105"/>
          <w:sz w:val="24"/>
          <w:szCs w:val="24"/>
        </w:rPr>
        <w:t>A person with a severe physical illness</w:t>
      </w:r>
    </w:p>
    <w:p w14:paraId="7CDF91D1" w14:textId="11077665" w:rsidR="00A33741" w:rsidRPr="00635682" w:rsidRDefault="00A33741" w:rsidP="00635682">
      <w:pPr>
        <w:pStyle w:val="ListParagraph"/>
        <w:numPr>
          <w:ilvl w:val="0"/>
          <w:numId w:val="48"/>
        </w:numPr>
        <w:spacing w:after="0" w:line="240" w:lineRule="auto"/>
        <w:rPr>
          <w:rFonts w:ascii="Arial" w:hAnsi="Arial" w:cs="Arial"/>
          <w:w w:val="105"/>
          <w:sz w:val="24"/>
          <w:szCs w:val="24"/>
        </w:rPr>
      </w:pPr>
      <w:r w:rsidRPr="00635682">
        <w:rPr>
          <w:rFonts w:ascii="Arial" w:hAnsi="Arial" w:cs="Arial"/>
          <w:w w:val="105"/>
          <w:sz w:val="24"/>
          <w:szCs w:val="24"/>
        </w:rPr>
        <w:t>An unpaid carer who may be overburdened, under severe stress or isolated</w:t>
      </w:r>
    </w:p>
    <w:p w14:paraId="568BAB22" w14:textId="610AC916" w:rsidR="00A33741" w:rsidRPr="00635682" w:rsidRDefault="00A33741" w:rsidP="00635682">
      <w:pPr>
        <w:pStyle w:val="ListParagraph"/>
        <w:numPr>
          <w:ilvl w:val="0"/>
          <w:numId w:val="48"/>
        </w:numPr>
        <w:spacing w:after="0" w:line="240" w:lineRule="auto"/>
        <w:rPr>
          <w:rFonts w:ascii="Arial" w:hAnsi="Arial" w:cs="Arial"/>
          <w:w w:val="105"/>
          <w:sz w:val="24"/>
          <w:szCs w:val="24"/>
        </w:rPr>
      </w:pPr>
      <w:r w:rsidRPr="00635682">
        <w:rPr>
          <w:rFonts w:ascii="Arial" w:hAnsi="Arial" w:cs="Arial"/>
          <w:w w:val="105"/>
          <w:sz w:val="24"/>
          <w:szCs w:val="24"/>
        </w:rPr>
        <w:t>Someone who misuses substances or alcohol to the extent that it affects their ability to look after themselves</w:t>
      </w:r>
    </w:p>
    <w:p w14:paraId="47310A5F" w14:textId="3B014EBF" w:rsidR="00A33741" w:rsidRPr="00635682" w:rsidRDefault="00A33741" w:rsidP="00635682">
      <w:pPr>
        <w:pStyle w:val="ListParagraph"/>
        <w:numPr>
          <w:ilvl w:val="0"/>
          <w:numId w:val="48"/>
        </w:numPr>
        <w:spacing w:after="0" w:line="240" w:lineRule="auto"/>
        <w:rPr>
          <w:rFonts w:ascii="Arial" w:hAnsi="Arial" w:cs="Arial"/>
          <w:w w:val="105"/>
          <w:sz w:val="24"/>
          <w:szCs w:val="24"/>
        </w:rPr>
      </w:pPr>
      <w:r w:rsidRPr="00635682">
        <w:rPr>
          <w:rFonts w:ascii="Arial" w:hAnsi="Arial" w:cs="Arial"/>
          <w:w w:val="105"/>
          <w:sz w:val="24"/>
          <w:szCs w:val="24"/>
        </w:rPr>
        <w:t>Someone living with a person who abuses substances or alcohol</w:t>
      </w:r>
    </w:p>
    <w:p w14:paraId="3F67C23E" w14:textId="76FFE10B" w:rsidR="00A33741" w:rsidRPr="00635682" w:rsidRDefault="00A33741" w:rsidP="00635682">
      <w:pPr>
        <w:pStyle w:val="ListParagraph"/>
        <w:numPr>
          <w:ilvl w:val="0"/>
          <w:numId w:val="48"/>
        </w:numPr>
        <w:spacing w:after="0" w:line="240" w:lineRule="auto"/>
        <w:rPr>
          <w:rFonts w:ascii="Arial" w:hAnsi="Arial" w:cs="Arial"/>
          <w:w w:val="105"/>
          <w:sz w:val="24"/>
          <w:szCs w:val="24"/>
        </w:rPr>
      </w:pPr>
      <w:r w:rsidRPr="00635682">
        <w:rPr>
          <w:rFonts w:ascii="Arial" w:hAnsi="Arial" w:cs="Arial"/>
          <w:w w:val="105"/>
          <w:sz w:val="24"/>
          <w:szCs w:val="24"/>
        </w:rPr>
        <w:t xml:space="preserve">Women who may be particularly in need because of isolating cultural factors </w:t>
      </w:r>
    </w:p>
    <w:p w14:paraId="7ED5D69B" w14:textId="77777777" w:rsidR="00635682" w:rsidRPr="00A33741" w:rsidRDefault="00635682" w:rsidP="00A33741">
      <w:pPr>
        <w:spacing w:after="0" w:line="240" w:lineRule="auto"/>
        <w:rPr>
          <w:rFonts w:ascii="Arial" w:hAnsi="Arial" w:cs="Arial"/>
          <w:w w:val="105"/>
          <w:sz w:val="24"/>
          <w:szCs w:val="24"/>
        </w:rPr>
      </w:pPr>
    </w:p>
    <w:p w14:paraId="0A93954D" w14:textId="77777777" w:rsidR="00A33741" w:rsidRPr="00A33741" w:rsidRDefault="00A33741" w:rsidP="00A33741">
      <w:pPr>
        <w:spacing w:after="0" w:line="240" w:lineRule="auto"/>
        <w:rPr>
          <w:rFonts w:ascii="Arial" w:hAnsi="Arial" w:cs="Arial"/>
          <w:w w:val="105"/>
          <w:sz w:val="24"/>
          <w:szCs w:val="24"/>
        </w:rPr>
      </w:pPr>
      <w:r w:rsidRPr="00A33741">
        <w:rPr>
          <w:rFonts w:ascii="Arial" w:hAnsi="Arial" w:cs="Arial"/>
          <w:w w:val="105"/>
          <w:sz w:val="24"/>
          <w:szCs w:val="24"/>
        </w:rPr>
        <w:t>People with care and support needs are not always at risk of abuse or neglect.</w:t>
      </w:r>
    </w:p>
    <w:p w14:paraId="78C1801F" w14:textId="4EC6B4C9" w:rsidR="00A33741" w:rsidRPr="00A33741" w:rsidRDefault="00A33741" w:rsidP="00A33741">
      <w:pPr>
        <w:spacing w:after="0" w:line="240" w:lineRule="auto"/>
        <w:rPr>
          <w:rFonts w:ascii="Arial" w:hAnsi="Arial" w:cs="Arial"/>
          <w:w w:val="105"/>
          <w:sz w:val="24"/>
          <w:szCs w:val="24"/>
        </w:rPr>
      </w:pPr>
      <w:r w:rsidRPr="00A33741">
        <w:rPr>
          <w:rFonts w:ascii="Arial" w:hAnsi="Arial" w:cs="Arial"/>
          <w:w w:val="105"/>
          <w:sz w:val="24"/>
          <w:szCs w:val="24"/>
        </w:rPr>
        <w:t>There is a clear distinction between adults who have capacity to make decisions and those on whose behalf some decisions need to be made.</w:t>
      </w:r>
    </w:p>
    <w:p w14:paraId="048770B2" w14:textId="77777777" w:rsidR="009C63A1" w:rsidRDefault="009C63A1" w:rsidP="00A33741">
      <w:pPr>
        <w:spacing w:after="0" w:line="240" w:lineRule="auto"/>
        <w:rPr>
          <w:rFonts w:ascii="Arial" w:hAnsi="Arial" w:cs="Arial"/>
          <w:w w:val="105"/>
          <w:sz w:val="24"/>
          <w:szCs w:val="24"/>
        </w:rPr>
      </w:pPr>
    </w:p>
    <w:p w14:paraId="325D12E2" w14:textId="35727F39" w:rsidR="00A33741" w:rsidRPr="009C63A1" w:rsidRDefault="00A33741" w:rsidP="00A33741">
      <w:pPr>
        <w:spacing w:after="0" w:line="240" w:lineRule="auto"/>
        <w:rPr>
          <w:rFonts w:ascii="Arial" w:hAnsi="Arial" w:cs="Arial"/>
          <w:b/>
          <w:bCs/>
          <w:w w:val="105"/>
          <w:sz w:val="24"/>
          <w:szCs w:val="24"/>
        </w:rPr>
      </w:pPr>
      <w:r w:rsidRPr="009C63A1">
        <w:rPr>
          <w:rFonts w:ascii="Arial" w:hAnsi="Arial" w:cs="Arial"/>
          <w:b/>
          <w:bCs/>
          <w:w w:val="105"/>
          <w:sz w:val="24"/>
          <w:szCs w:val="24"/>
        </w:rPr>
        <w:t>Safeguarding Adults Training Requirements</w:t>
      </w:r>
    </w:p>
    <w:p w14:paraId="2930B37E" w14:textId="77777777" w:rsidR="009C63A1" w:rsidRDefault="009C63A1" w:rsidP="00A33741">
      <w:pPr>
        <w:spacing w:after="0" w:line="240" w:lineRule="auto"/>
        <w:rPr>
          <w:rFonts w:ascii="Arial" w:hAnsi="Arial" w:cs="Arial"/>
          <w:w w:val="105"/>
          <w:sz w:val="24"/>
          <w:szCs w:val="24"/>
        </w:rPr>
      </w:pPr>
    </w:p>
    <w:p w14:paraId="18351D4C" w14:textId="69BFBC2A" w:rsidR="00A33741" w:rsidRPr="00A33741" w:rsidRDefault="00A33741" w:rsidP="00A33741">
      <w:pPr>
        <w:spacing w:after="0" w:line="240" w:lineRule="auto"/>
        <w:rPr>
          <w:rFonts w:ascii="Arial" w:hAnsi="Arial" w:cs="Arial"/>
          <w:w w:val="105"/>
          <w:sz w:val="24"/>
          <w:szCs w:val="24"/>
        </w:rPr>
      </w:pPr>
      <w:r w:rsidRPr="00A33741">
        <w:rPr>
          <w:rFonts w:ascii="Arial" w:hAnsi="Arial" w:cs="Arial"/>
          <w:w w:val="105"/>
          <w:sz w:val="24"/>
          <w:szCs w:val="24"/>
        </w:rPr>
        <w:t>Under the intercollegiate guidance for Adult Safeguarding Roles and Competencies for Health Care Staff,</w:t>
      </w:r>
      <w:r w:rsidR="009C63A1">
        <w:rPr>
          <w:rFonts w:ascii="Arial" w:hAnsi="Arial" w:cs="Arial"/>
          <w:w w:val="105"/>
          <w:sz w:val="24"/>
          <w:szCs w:val="24"/>
        </w:rPr>
        <w:t xml:space="preserve"> </w:t>
      </w:r>
      <w:r w:rsidRPr="00A33741">
        <w:rPr>
          <w:rFonts w:ascii="Arial" w:hAnsi="Arial" w:cs="Arial"/>
          <w:w w:val="105"/>
          <w:sz w:val="24"/>
          <w:szCs w:val="24"/>
        </w:rPr>
        <w:t>Mid Yorkshire Skin Clinic Limited will provide the following training according to</w:t>
      </w:r>
      <w:r w:rsidR="009C63A1">
        <w:rPr>
          <w:rFonts w:ascii="Arial" w:hAnsi="Arial" w:cs="Arial"/>
          <w:w w:val="105"/>
          <w:sz w:val="24"/>
          <w:szCs w:val="24"/>
        </w:rPr>
        <w:t xml:space="preserve"> </w:t>
      </w:r>
      <w:r w:rsidRPr="00A33741">
        <w:rPr>
          <w:rFonts w:ascii="Arial" w:hAnsi="Arial" w:cs="Arial"/>
          <w:w w:val="105"/>
          <w:sz w:val="24"/>
          <w:szCs w:val="24"/>
        </w:rPr>
        <w:t>current requirements for</w:t>
      </w:r>
    </w:p>
    <w:p w14:paraId="48B1A687" w14:textId="7BA285D9" w:rsidR="00A33741" w:rsidRDefault="00A33741" w:rsidP="00A33741">
      <w:pPr>
        <w:spacing w:after="0" w:line="240" w:lineRule="auto"/>
        <w:rPr>
          <w:rFonts w:ascii="Arial" w:hAnsi="Arial" w:cs="Arial"/>
          <w:w w:val="105"/>
          <w:sz w:val="24"/>
          <w:szCs w:val="24"/>
        </w:rPr>
      </w:pPr>
      <w:r w:rsidRPr="00A33741">
        <w:rPr>
          <w:rFonts w:ascii="Arial" w:hAnsi="Arial" w:cs="Arial"/>
          <w:w w:val="105"/>
          <w:sz w:val="24"/>
          <w:szCs w:val="24"/>
        </w:rPr>
        <w:t>the safeguarding of adults:</w:t>
      </w:r>
    </w:p>
    <w:p w14:paraId="06B6624C" w14:textId="77777777" w:rsidR="009C63A1" w:rsidRPr="00A33741" w:rsidRDefault="009C63A1" w:rsidP="00A33741">
      <w:pPr>
        <w:spacing w:after="0" w:line="240" w:lineRule="auto"/>
        <w:rPr>
          <w:rFonts w:ascii="Arial" w:hAnsi="Arial" w:cs="Arial"/>
          <w:w w:val="105"/>
          <w:sz w:val="24"/>
          <w:szCs w:val="24"/>
        </w:rPr>
      </w:pPr>
    </w:p>
    <w:p w14:paraId="768D0EBE" w14:textId="574D527E" w:rsidR="00A33741" w:rsidRPr="00A33741" w:rsidRDefault="00A33741" w:rsidP="00A33741">
      <w:pPr>
        <w:spacing w:after="0" w:line="240" w:lineRule="auto"/>
        <w:rPr>
          <w:rFonts w:ascii="Arial" w:hAnsi="Arial" w:cs="Arial"/>
          <w:w w:val="105"/>
          <w:sz w:val="24"/>
          <w:szCs w:val="24"/>
        </w:rPr>
      </w:pPr>
      <w:r w:rsidRPr="008B6DBC">
        <w:rPr>
          <w:rFonts w:ascii="Arial" w:hAnsi="Arial" w:cs="Arial"/>
          <w:b/>
          <w:bCs/>
          <w:w w:val="105"/>
          <w:sz w:val="24"/>
          <w:szCs w:val="24"/>
        </w:rPr>
        <w:lastRenderedPageBreak/>
        <w:t>Level 1</w:t>
      </w:r>
      <w:r w:rsidRPr="00A33741">
        <w:rPr>
          <w:rFonts w:ascii="Arial" w:hAnsi="Arial" w:cs="Arial"/>
          <w:w w:val="105"/>
          <w:sz w:val="24"/>
          <w:szCs w:val="24"/>
        </w:rPr>
        <w:t>: All staff in healthcare settings (includes Practice receptionists and non-clinical staff) – two (2)</w:t>
      </w:r>
      <w:r w:rsidR="009C63A1">
        <w:rPr>
          <w:rFonts w:ascii="Arial" w:hAnsi="Arial" w:cs="Arial"/>
          <w:w w:val="105"/>
          <w:sz w:val="24"/>
          <w:szCs w:val="24"/>
        </w:rPr>
        <w:t xml:space="preserve"> </w:t>
      </w:r>
      <w:r w:rsidRPr="00A33741">
        <w:rPr>
          <w:rFonts w:ascii="Arial" w:hAnsi="Arial" w:cs="Arial"/>
          <w:w w:val="105"/>
          <w:sz w:val="24"/>
          <w:szCs w:val="24"/>
        </w:rPr>
        <w:t>hours of training to be repeated every three (3) years</w:t>
      </w:r>
    </w:p>
    <w:p w14:paraId="6847C0A0" w14:textId="77777777" w:rsidR="009C63A1" w:rsidRDefault="009C63A1" w:rsidP="00A33741">
      <w:pPr>
        <w:spacing w:after="0" w:line="240" w:lineRule="auto"/>
        <w:rPr>
          <w:rFonts w:ascii="Arial" w:hAnsi="Arial" w:cs="Arial"/>
          <w:w w:val="105"/>
          <w:sz w:val="24"/>
          <w:szCs w:val="24"/>
        </w:rPr>
      </w:pPr>
    </w:p>
    <w:p w14:paraId="52B18B11" w14:textId="2FE222A0" w:rsidR="00A33741" w:rsidRDefault="00A33741" w:rsidP="00A33741">
      <w:pPr>
        <w:spacing w:after="0" w:line="240" w:lineRule="auto"/>
        <w:rPr>
          <w:rFonts w:ascii="Arial" w:hAnsi="Arial" w:cs="Arial"/>
          <w:w w:val="105"/>
          <w:sz w:val="24"/>
          <w:szCs w:val="24"/>
        </w:rPr>
      </w:pPr>
      <w:r w:rsidRPr="008B6DBC">
        <w:rPr>
          <w:rFonts w:ascii="Arial" w:hAnsi="Arial" w:cs="Arial"/>
          <w:b/>
          <w:bCs/>
          <w:w w:val="105"/>
          <w:sz w:val="24"/>
          <w:szCs w:val="24"/>
        </w:rPr>
        <w:t>Level 2</w:t>
      </w:r>
      <w:r w:rsidRPr="00A33741">
        <w:rPr>
          <w:rFonts w:ascii="Arial" w:hAnsi="Arial" w:cs="Arial"/>
          <w:w w:val="105"/>
          <w:sz w:val="24"/>
          <w:szCs w:val="24"/>
        </w:rPr>
        <w:t>: All non-clinical and clinical staff who have regular contact with Patients, their families or the public (includes Practice Managers, Reception Managers) – 3-4 hours of training to be repeated every three (3) years</w:t>
      </w:r>
    </w:p>
    <w:p w14:paraId="53C5855D" w14:textId="77777777" w:rsidR="009C63A1" w:rsidRPr="00A33741" w:rsidRDefault="009C63A1" w:rsidP="00A33741">
      <w:pPr>
        <w:spacing w:after="0" w:line="240" w:lineRule="auto"/>
        <w:rPr>
          <w:rFonts w:ascii="Arial" w:hAnsi="Arial" w:cs="Arial"/>
          <w:w w:val="105"/>
          <w:sz w:val="24"/>
          <w:szCs w:val="24"/>
        </w:rPr>
      </w:pPr>
    </w:p>
    <w:p w14:paraId="17FBD495" w14:textId="461B797C" w:rsidR="00A33741" w:rsidRDefault="00A33741" w:rsidP="00A33741">
      <w:pPr>
        <w:spacing w:after="0" w:line="240" w:lineRule="auto"/>
        <w:rPr>
          <w:rFonts w:ascii="Arial" w:hAnsi="Arial" w:cs="Arial"/>
          <w:w w:val="105"/>
          <w:sz w:val="24"/>
          <w:szCs w:val="24"/>
        </w:rPr>
      </w:pPr>
      <w:r w:rsidRPr="008B6DBC">
        <w:rPr>
          <w:rFonts w:ascii="Arial" w:hAnsi="Arial" w:cs="Arial"/>
          <w:b/>
          <w:bCs/>
          <w:w w:val="105"/>
          <w:sz w:val="24"/>
          <w:szCs w:val="24"/>
        </w:rPr>
        <w:t>Level 3:</w:t>
      </w:r>
      <w:r w:rsidRPr="00A33741">
        <w:rPr>
          <w:rFonts w:ascii="Arial" w:hAnsi="Arial" w:cs="Arial"/>
          <w:w w:val="105"/>
          <w:sz w:val="24"/>
          <w:szCs w:val="24"/>
        </w:rPr>
        <w:t xml:space="preserve"> All healthcare staff involved in assessing, planning, intervening and evaluating the needs of adults where there are safeguarding concerns (includes GPs, Practice Nurses, Advanced Nurse Practitioners, Registered Nurse Care Co-ordinators) – eight (8) hours of training to be repeated every three (3) years</w:t>
      </w:r>
    </w:p>
    <w:p w14:paraId="393F7F5F" w14:textId="77777777" w:rsidR="009C63A1" w:rsidRPr="00A33741" w:rsidRDefault="009C63A1" w:rsidP="00A33741">
      <w:pPr>
        <w:spacing w:after="0" w:line="240" w:lineRule="auto"/>
        <w:rPr>
          <w:rFonts w:ascii="Arial" w:hAnsi="Arial" w:cs="Arial"/>
          <w:w w:val="105"/>
          <w:sz w:val="24"/>
          <w:szCs w:val="24"/>
        </w:rPr>
      </w:pPr>
    </w:p>
    <w:p w14:paraId="331703BD" w14:textId="54063E85" w:rsidR="00A33741" w:rsidRPr="008B6DBC" w:rsidRDefault="00A33741" w:rsidP="00A33741">
      <w:pPr>
        <w:spacing w:after="0" w:line="240" w:lineRule="auto"/>
        <w:rPr>
          <w:rFonts w:ascii="Arial" w:hAnsi="Arial" w:cs="Arial"/>
          <w:b/>
          <w:bCs/>
          <w:w w:val="105"/>
          <w:sz w:val="24"/>
          <w:szCs w:val="24"/>
        </w:rPr>
      </w:pPr>
      <w:r w:rsidRPr="008B6DBC">
        <w:rPr>
          <w:rFonts w:ascii="Arial" w:hAnsi="Arial" w:cs="Arial"/>
          <w:b/>
          <w:bCs/>
          <w:w w:val="105"/>
          <w:sz w:val="24"/>
          <w:szCs w:val="24"/>
        </w:rPr>
        <w:t>Safeguarding Adults Responsibilities</w:t>
      </w:r>
    </w:p>
    <w:p w14:paraId="2C2F90FF" w14:textId="77777777" w:rsidR="009C63A1" w:rsidRPr="00A33741" w:rsidRDefault="009C63A1" w:rsidP="00A33741">
      <w:pPr>
        <w:spacing w:after="0" w:line="240" w:lineRule="auto"/>
        <w:rPr>
          <w:rFonts w:ascii="Arial" w:hAnsi="Arial" w:cs="Arial"/>
          <w:w w:val="105"/>
          <w:sz w:val="24"/>
          <w:szCs w:val="24"/>
        </w:rPr>
      </w:pPr>
    </w:p>
    <w:p w14:paraId="4B291411" w14:textId="77777777" w:rsidR="00635682" w:rsidRDefault="00A33741" w:rsidP="00A33741">
      <w:pPr>
        <w:spacing w:after="0" w:line="240" w:lineRule="auto"/>
        <w:rPr>
          <w:rFonts w:ascii="Arial" w:hAnsi="Arial" w:cs="Arial"/>
          <w:w w:val="105"/>
          <w:sz w:val="24"/>
          <w:szCs w:val="24"/>
        </w:rPr>
      </w:pPr>
      <w:r w:rsidRPr="00635682">
        <w:rPr>
          <w:rFonts w:ascii="Arial" w:hAnsi="Arial" w:cs="Arial"/>
          <w:b/>
          <w:bCs/>
          <w:w w:val="105"/>
          <w:sz w:val="24"/>
          <w:szCs w:val="24"/>
        </w:rPr>
        <w:t>Step 1:</w:t>
      </w:r>
      <w:r w:rsidRPr="00A33741">
        <w:rPr>
          <w:rFonts w:ascii="Arial" w:hAnsi="Arial" w:cs="Arial"/>
          <w:w w:val="105"/>
          <w:sz w:val="24"/>
          <w:szCs w:val="24"/>
        </w:rPr>
        <w:t xml:space="preserve"> Identifying adults who may have safeguarding needs</w:t>
      </w:r>
      <w:r w:rsidR="008B6DBC">
        <w:rPr>
          <w:rFonts w:ascii="Arial" w:hAnsi="Arial" w:cs="Arial"/>
          <w:w w:val="105"/>
          <w:sz w:val="24"/>
          <w:szCs w:val="24"/>
        </w:rPr>
        <w:t xml:space="preserve">. </w:t>
      </w:r>
    </w:p>
    <w:p w14:paraId="7B6991A6" w14:textId="77777777" w:rsidR="00635682" w:rsidRDefault="00635682" w:rsidP="00A33741">
      <w:pPr>
        <w:spacing w:after="0" w:line="240" w:lineRule="auto"/>
        <w:rPr>
          <w:rFonts w:ascii="Arial" w:hAnsi="Arial" w:cs="Arial"/>
          <w:w w:val="105"/>
          <w:sz w:val="24"/>
          <w:szCs w:val="24"/>
        </w:rPr>
      </w:pPr>
    </w:p>
    <w:p w14:paraId="6B41AA0D" w14:textId="01F3A765" w:rsidR="00A33741" w:rsidRDefault="00A33741" w:rsidP="00A33741">
      <w:pPr>
        <w:spacing w:after="0" w:line="240" w:lineRule="auto"/>
        <w:rPr>
          <w:rFonts w:ascii="Arial" w:hAnsi="Arial" w:cs="Arial"/>
          <w:w w:val="105"/>
          <w:sz w:val="24"/>
          <w:szCs w:val="24"/>
        </w:rPr>
      </w:pPr>
      <w:r w:rsidRPr="00A33741">
        <w:rPr>
          <w:rFonts w:ascii="Arial" w:hAnsi="Arial" w:cs="Arial"/>
          <w:w w:val="105"/>
          <w:sz w:val="24"/>
          <w:szCs w:val="24"/>
        </w:rPr>
        <w:t xml:space="preserve">Identify and record the factors that contribute to risk for the Patient to get the support they need. </w:t>
      </w:r>
    </w:p>
    <w:p w14:paraId="7289CF92" w14:textId="77777777" w:rsidR="008B6DBC" w:rsidRPr="00A33741" w:rsidRDefault="008B6DBC" w:rsidP="00A33741">
      <w:pPr>
        <w:spacing w:after="0" w:line="240" w:lineRule="auto"/>
        <w:rPr>
          <w:rFonts w:ascii="Arial" w:hAnsi="Arial" w:cs="Arial"/>
          <w:w w:val="105"/>
          <w:sz w:val="24"/>
          <w:szCs w:val="24"/>
        </w:rPr>
      </w:pPr>
    </w:p>
    <w:p w14:paraId="48A45CE5" w14:textId="77777777" w:rsidR="00635682" w:rsidRDefault="00A33741" w:rsidP="00A33741">
      <w:pPr>
        <w:spacing w:after="0" w:line="240" w:lineRule="auto"/>
        <w:rPr>
          <w:rFonts w:ascii="Arial" w:hAnsi="Arial" w:cs="Arial"/>
          <w:w w:val="105"/>
          <w:sz w:val="24"/>
          <w:szCs w:val="24"/>
        </w:rPr>
      </w:pPr>
      <w:r w:rsidRPr="00635682">
        <w:rPr>
          <w:rFonts w:ascii="Arial" w:hAnsi="Arial" w:cs="Arial"/>
          <w:b/>
          <w:bCs/>
          <w:w w:val="105"/>
          <w:sz w:val="24"/>
          <w:szCs w:val="24"/>
        </w:rPr>
        <w:t>Step 2:</w:t>
      </w:r>
      <w:r w:rsidRPr="00A33741">
        <w:rPr>
          <w:rFonts w:ascii="Arial" w:hAnsi="Arial" w:cs="Arial"/>
          <w:w w:val="105"/>
          <w:sz w:val="24"/>
          <w:szCs w:val="24"/>
        </w:rPr>
        <w:t xml:space="preserve"> Responding to immediate risks</w:t>
      </w:r>
      <w:r w:rsidR="00635682">
        <w:rPr>
          <w:rFonts w:ascii="Arial" w:hAnsi="Arial" w:cs="Arial"/>
          <w:w w:val="105"/>
          <w:sz w:val="24"/>
          <w:szCs w:val="24"/>
        </w:rPr>
        <w:t xml:space="preserve">. </w:t>
      </w:r>
    </w:p>
    <w:p w14:paraId="7F0F70A5" w14:textId="77777777" w:rsidR="00635682" w:rsidRDefault="00635682" w:rsidP="00A33741">
      <w:pPr>
        <w:spacing w:after="0" w:line="240" w:lineRule="auto"/>
        <w:rPr>
          <w:rFonts w:ascii="Arial" w:hAnsi="Arial" w:cs="Arial"/>
          <w:w w:val="105"/>
          <w:sz w:val="24"/>
          <w:szCs w:val="24"/>
        </w:rPr>
      </w:pPr>
    </w:p>
    <w:p w14:paraId="57BD6F80" w14:textId="648C8D23" w:rsidR="00A33741" w:rsidRDefault="00A33741" w:rsidP="00A33741">
      <w:pPr>
        <w:spacing w:after="0" w:line="240" w:lineRule="auto"/>
        <w:rPr>
          <w:rFonts w:ascii="Arial" w:hAnsi="Arial" w:cs="Arial"/>
          <w:w w:val="105"/>
          <w:sz w:val="24"/>
          <w:szCs w:val="24"/>
        </w:rPr>
      </w:pPr>
      <w:r w:rsidRPr="00A33741">
        <w:rPr>
          <w:rFonts w:ascii="Arial" w:hAnsi="Arial" w:cs="Arial"/>
          <w:w w:val="105"/>
          <w:sz w:val="24"/>
          <w:szCs w:val="24"/>
        </w:rPr>
        <w:t>Establish whether the Patient is at immediate risk of harm, if a crime has been committed and whether emergency services, including the Police, need to be involved. The priority is to ensure the Patient's safety and wellbeing. Consider whether an urgent referral to the appropriate Local Authority Safeguarding Adult Services is required.</w:t>
      </w:r>
    </w:p>
    <w:p w14:paraId="0C71A3FD" w14:textId="77777777" w:rsidR="00635682" w:rsidRPr="00A33741" w:rsidRDefault="00635682" w:rsidP="00A33741">
      <w:pPr>
        <w:spacing w:after="0" w:line="240" w:lineRule="auto"/>
        <w:rPr>
          <w:rFonts w:ascii="Arial" w:hAnsi="Arial" w:cs="Arial"/>
          <w:w w:val="105"/>
          <w:sz w:val="24"/>
          <w:szCs w:val="24"/>
        </w:rPr>
      </w:pPr>
    </w:p>
    <w:p w14:paraId="196B6C5A" w14:textId="1C0583D9" w:rsidR="00A33741" w:rsidRDefault="00A33741" w:rsidP="00A33741">
      <w:pPr>
        <w:spacing w:after="0" w:line="240" w:lineRule="auto"/>
        <w:rPr>
          <w:rFonts w:ascii="Arial" w:hAnsi="Arial" w:cs="Arial"/>
          <w:w w:val="105"/>
          <w:sz w:val="24"/>
          <w:szCs w:val="24"/>
        </w:rPr>
      </w:pPr>
      <w:r w:rsidRPr="00635682">
        <w:rPr>
          <w:rFonts w:ascii="Arial" w:hAnsi="Arial" w:cs="Arial"/>
          <w:b/>
          <w:bCs/>
          <w:w w:val="105"/>
          <w:sz w:val="24"/>
          <w:szCs w:val="24"/>
        </w:rPr>
        <w:t>Step 3:</w:t>
      </w:r>
      <w:r w:rsidRPr="00A33741">
        <w:rPr>
          <w:rFonts w:ascii="Arial" w:hAnsi="Arial" w:cs="Arial"/>
          <w:w w:val="105"/>
          <w:sz w:val="24"/>
          <w:szCs w:val="24"/>
        </w:rPr>
        <w:t xml:space="preserve"> Assessing the individual's needs</w:t>
      </w:r>
    </w:p>
    <w:p w14:paraId="7FA19E36" w14:textId="77777777" w:rsidR="00635682" w:rsidRPr="00A33741" w:rsidRDefault="00635682" w:rsidP="00A33741">
      <w:pPr>
        <w:spacing w:after="0" w:line="240" w:lineRule="auto"/>
        <w:rPr>
          <w:rFonts w:ascii="Arial" w:hAnsi="Arial" w:cs="Arial"/>
          <w:w w:val="105"/>
          <w:sz w:val="24"/>
          <w:szCs w:val="24"/>
        </w:rPr>
      </w:pPr>
    </w:p>
    <w:p w14:paraId="3C7316C3" w14:textId="411ABE39" w:rsidR="00A33741" w:rsidRDefault="00A33741" w:rsidP="00A33741">
      <w:pPr>
        <w:spacing w:after="0" w:line="240" w:lineRule="auto"/>
        <w:rPr>
          <w:rFonts w:ascii="Arial" w:hAnsi="Arial" w:cs="Arial"/>
          <w:w w:val="105"/>
          <w:sz w:val="24"/>
          <w:szCs w:val="24"/>
        </w:rPr>
      </w:pPr>
      <w:r w:rsidRPr="00A33741">
        <w:rPr>
          <w:rFonts w:ascii="Arial" w:hAnsi="Arial" w:cs="Arial"/>
          <w:w w:val="105"/>
          <w:sz w:val="24"/>
          <w:szCs w:val="24"/>
        </w:rPr>
        <w:t>Make a thorough and holistic assessment of the Patient, looking at their broader emotional, psychological and safeguarding needs in addition to their presenting physical and clinical factors. Consider:</w:t>
      </w:r>
    </w:p>
    <w:p w14:paraId="3A668CAA" w14:textId="77777777" w:rsidR="00635682" w:rsidRPr="00A33741" w:rsidRDefault="00635682" w:rsidP="00A33741">
      <w:pPr>
        <w:spacing w:after="0" w:line="240" w:lineRule="auto"/>
        <w:rPr>
          <w:rFonts w:ascii="Arial" w:hAnsi="Arial" w:cs="Arial"/>
          <w:w w:val="105"/>
          <w:sz w:val="24"/>
          <w:szCs w:val="24"/>
        </w:rPr>
      </w:pPr>
    </w:p>
    <w:p w14:paraId="263D08BD" w14:textId="0B2F3046" w:rsidR="00A33741" w:rsidRPr="00635682" w:rsidRDefault="00A33741" w:rsidP="00635682">
      <w:pPr>
        <w:pStyle w:val="ListParagraph"/>
        <w:numPr>
          <w:ilvl w:val="0"/>
          <w:numId w:val="49"/>
        </w:numPr>
        <w:spacing w:after="0" w:line="240" w:lineRule="auto"/>
        <w:rPr>
          <w:rFonts w:ascii="Arial" w:hAnsi="Arial" w:cs="Arial"/>
          <w:w w:val="105"/>
          <w:sz w:val="24"/>
          <w:szCs w:val="24"/>
        </w:rPr>
      </w:pPr>
      <w:r w:rsidRPr="00635682">
        <w:rPr>
          <w:rFonts w:ascii="Arial" w:hAnsi="Arial" w:cs="Arial"/>
          <w:w w:val="105"/>
          <w:sz w:val="24"/>
          <w:szCs w:val="24"/>
        </w:rPr>
        <w:t>Any existing safeguarding alerts or any current agency involvement</w:t>
      </w:r>
    </w:p>
    <w:p w14:paraId="680BC1A3" w14:textId="458C6044" w:rsidR="00A33741" w:rsidRPr="00635682" w:rsidRDefault="00A33741" w:rsidP="00635682">
      <w:pPr>
        <w:pStyle w:val="ListParagraph"/>
        <w:numPr>
          <w:ilvl w:val="0"/>
          <w:numId w:val="49"/>
        </w:numPr>
        <w:spacing w:after="0" w:line="240" w:lineRule="auto"/>
        <w:rPr>
          <w:rFonts w:ascii="Arial" w:hAnsi="Arial" w:cs="Arial"/>
          <w:w w:val="105"/>
          <w:sz w:val="24"/>
          <w:szCs w:val="24"/>
        </w:rPr>
      </w:pPr>
      <w:r w:rsidRPr="00635682">
        <w:rPr>
          <w:rFonts w:ascii="Arial" w:hAnsi="Arial" w:cs="Arial"/>
          <w:w w:val="105"/>
          <w:sz w:val="24"/>
          <w:szCs w:val="24"/>
        </w:rPr>
        <w:t>Whether others may be at risk, e.g., children or other adults</w:t>
      </w:r>
    </w:p>
    <w:p w14:paraId="26107A02" w14:textId="5C8C0EDA" w:rsidR="00A33741" w:rsidRPr="00635682" w:rsidRDefault="00A33741" w:rsidP="00635682">
      <w:pPr>
        <w:pStyle w:val="ListParagraph"/>
        <w:numPr>
          <w:ilvl w:val="0"/>
          <w:numId w:val="49"/>
        </w:numPr>
        <w:spacing w:after="0" w:line="240" w:lineRule="auto"/>
        <w:rPr>
          <w:rFonts w:ascii="Arial" w:hAnsi="Arial" w:cs="Arial"/>
          <w:w w:val="105"/>
          <w:sz w:val="24"/>
          <w:szCs w:val="24"/>
        </w:rPr>
      </w:pPr>
      <w:r w:rsidRPr="00635682">
        <w:rPr>
          <w:rFonts w:ascii="Arial" w:hAnsi="Arial" w:cs="Arial"/>
          <w:w w:val="105"/>
          <w:sz w:val="24"/>
          <w:szCs w:val="24"/>
        </w:rPr>
        <w:t>Whether the Patient's home circumstances contribute to risk</w:t>
      </w:r>
    </w:p>
    <w:p w14:paraId="612578DD" w14:textId="3A789AAA" w:rsidR="00A33741" w:rsidRPr="00635682" w:rsidRDefault="00A33741" w:rsidP="00635682">
      <w:pPr>
        <w:pStyle w:val="ListParagraph"/>
        <w:numPr>
          <w:ilvl w:val="0"/>
          <w:numId w:val="49"/>
        </w:numPr>
        <w:spacing w:after="0" w:line="240" w:lineRule="auto"/>
        <w:rPr>
          <w:rFonts w:ascii="Arial" w:hAnsi="Arial" w:cs="Arial"/>
          <w:w w:val="105"/>
          <w:sz w:val="24"/>
          <w:szCs w:val="24"/>
        </w:rPr>
      </w:pPr>
      <w:r w:rsidRPr="00635682">
        <w:rPr>
          <w:rFonts w:ascii="Arial" w:hAnsi="Arial" w:cs="Arial"/>
          <w:w w:val="105"/>
          <w:sz w:val="24"/>
          <w:szCs w:val="24"/>
        </w:rPr>
        <w:t>Whether the Patient has support of any kind</w:t>
      </w:r>
    </w:p>
    <w:p w14:paraId="27DE696A" w14:textId="77777777" w:rsidR="00635682" w:rsidRDefault="00635682" w:rsidP="00A33741">
      <w:pPr>
        <w:spacing w:after="0" w:line="240" w:lineRule="auto"/>
        <w:rPr>
          <w:rFonts w:ascii="Arial" w:hAnsi="Arial" w:cs="Arial"/>
          <w:w w:val="105"/>
          <w:sz w:val="24"/>
          <w:szCs w:val="24"/>
        </w:rPr>
      </w:pPr>
    </w:p>
    <w:p w14:paraId="23C62A91" w14:textId="77777777" w:rsidR="00635682" w:rsidRDefault="00A33741" w:rsidP="00A33741">
      <w:pPr>
        <w:spacing w:after="0" w:line="240" w:lineRule="auto"/>
        <w:rPr>
          <w:rFonts w:ascii="Arial" w:hAnsi="Arial" w:cs="Arial"/>
          <w:w w:val="105"/>
          <w:sz w:val="24"/>
          <w:szCs w:val="24"/>
        </w:rPr>
      </w:pPr>
      <w:r w:rsidRPr="00635682">
        <w:rPr>
          <w:rFonts w:ascii="Arial" w:hAnsi="Arial" w:cs="Arial"/>
          <w:b/>
          <w:bCs/>
          <w:w w:val="105"/>
          <w:sz w:val="24"/>
          <w:szCs w:val="24"/>
        </w:rPr>
        <w:t>Step 4:</w:t>
      </w:r>
      <w:r w:rsidRPr="00A33741">
        <w:rPr>
          <w:rFonts w:ascii="Arial" w:hAnsi="Arial" w:cs="Arial"/>
          <w:w w:val="105"/>
          <w:sz w:val="24"/>
          <w:szCs w:val="24"/>
        </w:rPr>
        <w:t xml:space="preserve"> Assessing capacity </w:t>
      </w:r>
    </w:p>
    <w:p w14:paraId="4D872E12" w14:textId="77777777" w:rsidR="00635682" w:rsidRDefault="00635682" w:rsidP="00A33741">
      <w:pPr>
        <w:spacing w:after="0" w:line="240" w:lineRule="auto"/>
        <w:rPr>
          <w:rFonts w:ascii="Arial" w:hAnsi="Arial" w:cs="Arial"/>
          <w:w w:val="105"/>
          <w:sz w:val="24"/>
          <w:szCs w:val="24"/>
        </w:rPr>
      </w:pPr>
    </w:p>
    <w:p w14:paraId="3ACE1F52" w14:textId="2E9B5E1E" w:rsidR="00A33741" w:rsidRDefault="00A33741" w:rsidP="00A33741">
      <w:pPr>
        <w:spacing w:after="0" w:line="240" w:lineRule="auto"/>
        <w:rPr>
          <w:rFonts w:ascii="Arial" w:hAnsi="Arial" w:cs="Arial"/>
          <w:w w:val="105"/>
          <w:sz w:val="24"/>
          <w:szCs w:val="24"/>
        </w:rPr>
      </w:pPr>
      <w:r w:rsidRPr="00A33741">
        <w:rPr>
          <w:rFonts w:ascii="Arial" w:hAnsi="Arial" w:cs="Arial"/>
          <w:w w:val="105"/>
          <w:sz w:val="24"/>
          <w:szCs w:val="24"/>
        </w:rPr>
        <w:t>Does the Patient have the capacity to make relevant decisions, or do best-interests decisions need to be made on their behalf?</w:t>
      </w:r>
    </w:p>
    <w:p w14:paraId="5E93A2D0" w14:textId="77777777" w:rsidR="00635682" w:rsidRPr="00A33741" w:rsidRDefault="00635682" w:rsidP="00A33741">
      <w:pPr>
        <w:spacing w:after="0" w:line="240" w:lineRule="auto"/>
        <w:rPr>
          <w:rFonts w:ascii="Arial" w:hAnsi="Arial" w:cs="Arial"/>
          <w:w w:val="105"/>
          <w:sz w:val="24"/>
          <w:szCs w:val="24"/>
        </w:rPr>
      </w:pPr>
    </w:p>
    <w:p w14:paraId="250484C3" w14:textId="4C4E5653" w:rsidR="00A33741" w:rsidRPr="00A33741" w:rsidRDefault="00A33741" w:rsidP="00A33741">
      <w:pPr>
        <w:spacing w:after="0" w:line="240" w:lineRule="auto"/>
        <w:rPr>
          <w:rFonts w:ascii="Arial" w:hAnsi="Arial" w:cs="Arial"/>
          <w:w w:val="105"/>
          <w:sz w:val="24"/>
          <w:szCs w:val="24"/>
        </w:rPr>
      </w:pPr>
      <w:r w:rsidRPr="00A33741">
        <w:rPr>
          <w:rFonts w:ascii="Arial" w:hAnsi="Arial" w:cs="Arial"/>
          <w:w w:val="105"/>
          <w:sz w:val="24"/>
          <w:szCs w:val="24"/>
        </w:rPr>
        <w:t>Adults with capacity have the right to make decisions on their own behalf, even where their decision may expose them to risk.</w:t>
      </w:r>
    </w:p>
    <w:p w14:paraId="16975B5D" w14:textId="02DD229A" w:rsidR="00A33741" w:rsidRPr="00A33741" w:rsidRDefault="00A33741" w:rsidP="00A33741">
      <w:pPr>
        <w:spacing w:after="0" w:line="240" w:lineRule="auto"/>
        <w:rPr>
          <w:rFonts w:ascii="Arial" w:hAnsi="Arial" w:cs="Arial"/>
          <w:w w:val="105"/>
          <w:sz w:val="24"/>
          <w:szCs w:val="24"/>
        </w:rPr>
      </w:pPr>
      <w:r w:rsidRPr="00A33741">
        <w:rPr>
          <w:rFonts w:ascii="Arial" w:hAnsi="Arial" w:cs="Arial"/>
          <w:w w:val="105"/>
          <w:sz w:val="24"/>
          <w:szCs w:val="24"/>
        </w:rPr>
        <w:lastRenderedPageBreak/>
        <w:t>It is important to ensure that the Patient understands the nature of the risk and is offered support as</w:t>
      </w:r>
      <w:r w:rsidR="00635682">
        <w:rPr>
          <w:rFonts w:ascii="Arial" w:hAnsi="Arial" w:cs="Arial"/>
          <w:w w:val="105"/>
          <w:sz w:val="24"/>
          <w:szCs w:val="24"/>
        </w:rPr>
        <w:t xml:space="preserve"> </w:t>
      </w:r>
      <w:r w:rsidRPr="00A33741">
        <w:rPr>
          <w:rFonts w:ascii="Arial" w:hAnsi="Arial" w:cs="Arial"/>
          <w:w w:val="105"/>
          <w:sz w:val="24"/>
          <w:szCs w:val="24"/>
        </w:rPr>
        <w:t>appropriate.</w:t>
      </w:r>
    </w:p>
    <w:p w14:paraId="3C09F3F4" w14:textId="77777777" w:rsidR="00635682" w:rsidRDefault="00635682" w:rsidP="00A33741">
      <w:pPr>
        <w:spacing w:after="0" w:line="240" w:lineRule="auto"/>
        <w:rPr>
          <w:rFonts w:ascii="Arial" w:hAnsi="Arial" w:cs="Arial"/>
          <w:w w:val="105"/>
          <w:sz w:val="24"/>
          <w:szCs w:val="24"/>
        </w:rPr>
      </w:pPr>
    </w:p>
    <w:p w14:paraId="6B687241" w14:textId="7A44CA18" w:rsidR="00A33741" w:rsidRPr="00A33741" w:rsidRDefault="00A33741" w:rsidP="00A33741">
      <w:pPr>
        <w:spacing w:after="0" w:line="240" w:lineRule="auto"/>
        <w:rPr>
          <w:rFonts w:ascii="Arial" w:hAnsi="Arial" w:cs="Arial"/>
          <w:w w:val="105"/>
          <w:sz w:val="24"/>
          <w:szCs w:val="24"/>
        </w:rPr>
      </w:pPr>
      <w:r w:rsidRPr="00635682">
        <w:rPr>
          <w:rFonts w:ascii="Arial" w:hAnsi="Arial" w:cs="Arial"/>
          <w:b/>
          <w:bCs/>
          <w:w w:val="105"/>
          <w:sz w:val="24"/>
          <w:szCs w:val="24"/>
        </w:rPr>
        <w:t>Step 5:</w:t>
      </w:r>
      <w:r w:rsidRPr="00A33741">
        <w:rPr>
          <w:rFonts w:ascii="Arial" w:hAnsi="Arial" w:cs="Arial"/>
          <w:w w:val="105"/>
          <w:sz w:val="24"/>
          <w:szCs w:val="24"/>
        </w:rPr>
        <w:t xml:space="preserve"> Responding to harm or abuse - identifying relevant services</w:t>
      </w:r>
    </w:p>
    <w:p w14:paraId="58BF3322" w14:textId="77777777" w:rsidR="00635682" w:rsidRDefault="00635682" w:rsidP="00A33741">
      <w:pPr>
        <w:spacing w:after="0" w:line="240" w:lineRule="auto"/>
        <w:rPr>
          <w:rFonts w:ascii="Arial" w:hAnsi="Arial" w:cs="Arial"/>
          <w:w w:val="105"/>
          <w:sz w:val="24"/>
          <w:szCs w:val="24"/>
        </w:rPr>
      </w:pPr>
    </w:p>
    <w:p w14:paraId="20F41E60" w14:textId="1A701415" w:rsidR="00A33741" w:rsidRPr="00A33741" w:rsidRDefault="00A33741" w:rsidP="00A33741">
      <w:pPr>
        <w:spacing w:after="0" w:line="240" w:lineRule="auto"/>
        <w:rPr>
          <w:rFonts w:ascii="Arial" w:hAnsi="Arial" w:cs="Arial"/>
          <w:w w:val="105"/>
          <w:sz w:val="24"/>
          <w:szCs w:val="24"/>
        </w:rPr>
      </w:pPr>
      <w:r w:rsidRPr="00635682">
        <w:rPr>
          <w:rFonts w:ascii="Arial" w:hAnsi="Arial" w:cs="Arial"/>
          <w:b/>
          <w:bCs/>
          <w:w w:val="105"/>
          <w:sz w:val="24"/>
          <w:szCs w:val="24"/>
        </w:rPr>
        <w:t>Step 6</w:t>
      </w:r>
      <w:r w:rsidRPr="00A33741">
        <w:rPr>
          <w:rFonts w:ascii="Arial" w:hAnsi="Arial" w:cs="Arial"/>
          <w:w w:val="105"/>
          <w:sz w:val="24"/>
          <w:szCs w:val="24"/>
        </w:rPr>
        <w:t>: A consensual approach</w:t>
      </w:r>
    </w:p>
    <w:p w14:paraId="6B8B00BD" w14:textId="77777777" w:rsidR="00635682" w:rsidRDefault="00635682" w:rsidP="00A33741">
      <w:pPr>
        <w:spacing w:after="0" w:line="240" w:lineRule="auto"/>
        <w:rPr>
          <w:rFonts w:ascii="Arial" w:hAnsi="Arial" w:cs="Arial"/>
          <w:w w:val="105"/>
          <w:sz w:val="24"/>
          <w:szCs w:val="24"/>
        </w:rPr>
      </w:pPr>
    </w:p>
    <w:p w14:paraId="5470A456" w14:textId="257F6680" w:rsidR="00A33741" w:rsidRPr="00A33741" w:rsidRDefault="00A33741" w:rsidP="00A33741">
      <w:pPr>
        <w:spacing w:after="0" w:line="240" w:lineRule="auto"/>
        <w:rPr>
          <w:rFonts w:ascii="Arial" w:hAnsi="Arial" w:cs="Arial"/>
          <w:w w:val="105"/>
          <w:sz w:val="24"/>
          <w:szCs w:val="24"/>
        </w:rPr>
      </w:pPr>
      <w:r w:rsidRPr="00A33741">
        <w:rPr>
          <w:rFonts w:ascii="Arial" w:hAnsi="Arial" w:cs="Arial"/>
          <w:w w:val="105"/>
          <w:sz w:val="24"/>
          <w:szCs w:val="24"/>
        </w:rPr>
        <w:t>Most adults with capacity accept the offer of support services.</w:t>
      </w:r>
      <w:r w:rsidR="00A15E7C">
        <w:rPr>
          <w:rFonts w:ascii="Arial" w:hAnsi="Arial" w:cs="Arial"/>
          <w:w w:val="105"/>
          <w:sz w:val="24"/>
          <w:szCs w:val="24"/>
        </w:rPr>
        <w:t xml:space="preserve"> </w:t>
      </w:r>
      <w:r w:rsidRPr="00A33741">
        <w:rPr>
          <w:rFonts w:ascii="Arial" w:hAnsi="Arial" w:cs="Arial"/>
          <w:w w:val="105"/>
          <w:sz w:val="24"/>
          <w:szCs w:val="24"/>
        </w:rPr>
        <w:t>Where adults with capacity decline services, the reasons will be explored with sensitivity and alternatives offered where appropriate.</w:t>
      </w:r>
      <w:r w:rsidR="00A15E7C">
        <w:rPr>
          <w:rFonts w:ascii="Arial" w:hAnsi="Arial" w:cs="Arial"/>
          <w:w w:val="105"/>
          <w:sz w:val="24"/>
          <w:szCs w:val="24"/>
        </w:rPr>
        <w:t xml:space="preserve"> </w:t>
      </w:r>
      <w:r w:rsidRPr="00A33741">
        <w:rPr>
          <w:rFonts w:ascii="Arial" w:hAnsi="Arial" w:cs="Arial"/>
          <w:w w:val="105"/>
          <w:sz w:val="24"/>
          <w:szCs w:val="24"/>
        </w:rPr>
        <w:t>The adult Patient must be made aware of risks and the possible impact on their wellbeing, and they must be encouraged to develop strategies to protect themselves. Ultimately, the decision to accept care and treatment rests with the competent adult.</w:t>
      </w:r>
      <w:r w:rsidR="00A15E7C">
        <w:rPr>
          <w:rFonts w:ascii="Arial" w:hAnsi="Arial" w:cs="Arial"/>
          <w:w w:val="105"/>
          <w:sz w:val="24"/>
          <w:szCs w:val="24"/>
        </w:rPr>
        <w:t xml:space="preserve"> </w:t>
      </w:r>
      <w:r w:rsidRPr="00A33741">
        <w:rPr>
          <w:rFonts w:ascii="Arial" w:hAnsi="Arial" w:cs="Arial"/>
          <w:w w:val="105"/>
          <w:sz w:val="24"/>
          <w:szCs w:val="24"/>
        </w:rPr>
        <w:t>Information may need to be shared without consent in some cases, e.g., where others are at risk of significant</w:t>
      </w:r>
    </w:p>
    <w:p w14:paraId="005D646B" w14:textId="58B423BB" w:rsidR="00A33741" w:rsidRDefault="00A33741" w:rsidP="00A33741">
      <w:pPr>
        <w:spacing w:after="0" w:line="240" w:lineRule="auto"/>
        <w:rPr>
          <w:rFonts w:ascii="Arial" w:hAnsi="Arial" w:cs="Arial"/>
          <w:w w:val="105"/>
          <w:sz w:val="24"/>
          <w:szCs w:val="24"/>
        </w:rPr>
      </w:pPr>
      <w:r w:rsidRPr="00A33741">
        <w:rPr>
          <w:rFonts w:ascii="Arial" w:hAnsi="Arial" w:cs="Arial"/>
          <w:w w:val="105"/>
          <w:sz w:val="24"/>
          <w:szCs w:val="24"/>
        </w:rPr>
        <w:t>harm.</w:t>
      </w:r>
    </w:p>
    <w:p w14:paraId="4BFD8A6C" w14:textId="77777777" w:rsidR="00A15E7C" w:rsidRPr="00A33741" w:rsidRDefault="00A15E7C" w:rsidP="00A33741">
      <w:pPr>
        <w:spacing w:after="0" w:line="240" w:lineRule="auto"/>
        <w:rPr>
          <w:rFonts w:ascii="Arial" w:hAnsi="Arial" w:cs="Arial"/>
          <w:w w:val="105"/>
          <w:sz w:val="24"/>
          <w:szCs w:val="24"/>
        </w:rPr>
      </w:pPr>
    </w:p>
    <w:p w14:paraId="19E202F0" w14:textId="11CB9640" w:rsidR="00A33741" w:rsidRPr="00A33741" w:rsidRDefault="00A33741" w:rsidP="00A33741">
      <w:pPr>
        <w:spacing w:after="0" w:line="240" w:lineRule="auto"/>
        <w:rPr>
          <w:rFonts w:ascii="Arial" w:hAnsi="Arial" w:cs="Arial"/>
          <w:w w:val="105"/>
          <w:sz w:val="24"/>
          <w:szCs w:val="24"/>
        </w:rPr>
      </w:pPr>
      <w:r w:rsidRPr="00A15E7C">
        <w:rPr>
          <w:rFonts w:ascii="Arial" w:hAnsi="Arial" w:cs="Arial"/>
          <w:b/>
          <w:bCs/>
          <w:w w:val="105"/>
          <w:sz w:val="24"/>
          <w:szCs w:val="24"/>
        </w:rPr>
        <w:t>Step 7:</w:t>
      </w:r>
      <w:r w:rsidRPr="00A33741">
        <w:rPr>
          <w:rFonts w:ascii="Arial" w:hAnsi="Arial" w:cs="Arial"/>
          <w:w w:val="105"/>
          <w:sz w:val="24"/>
          <w:szCs w:val="24"/>
        </w:rPr>
        <w:t xml:space="preserve"> Review</w:t>
      </w:r>
    </w:p>
    <w:p w14:paraId="330DAC0D" w14:textId="77777777" w:rsidR="00A15E7C" w:rsidRDefault="00A15E7C" w:rsidP="00A33741">
      <w:pPr>
        <w:spacing w:after="0" w:line="240" w:lineRule="auto"/>
        <w:rPr>
          <w:rFonts w:ascii="Arial" w:hAnsi="Arial" w:cs="Arial"/>
          <w:w w:val="105"/>
          <w:sz w:val="24"/>
          <w:szCs w:val="24"/>
        </w:rPr>
      </w:pPr>
    </w:p>
    <w:p w14:paraId="4D83303F" w14:textId="32723A70" w:rsidR="00A33741" w:rsidRDefault="00A33741" w:rsidP="00A33741">
      <w:pPr>
        <w:spacing w:after="0" w:line="240" w:lineRule="auto"/>
        <w:rPr>
          <w:rFonts w:ascii="Arial" w:hAnsi="Arial" w:cs="Arial"/>
          <w:w w:val="105"/>
          <w:sz w:val="24"/>
          <w:szCs w:val="24"/>
        </w:rPr>
      </w:pPr>
      <w:r w:rsidRPr="00A33741">
        <w:rPr>
          <w:rFonts w:ascii="Arial" w:hAnsi="Arial" w:cs="Arial"/>
          <w:w w:val="105"/>
          <w:sz w:val="24"/>
          <w:szCs w:val="24"/>
        </w:rPr>
        <w:t>Local Authority Safeguarding Adult Boards have a statutory obligation to undertake safeguarding adult reviews in especially serious cases where an adult has been seriously injured or has died and abuse or neglect are suspected.</w:t>
      </w:r>
    </w:p>
    <w:p w14:paraId="0E9121E4" w14:textId="77777777" w:rsidR="00A15E7C" w:rsidRPr="00A33741" w:rsidRDefault="00A15E7C" w:rsidP="00A33741">
      <w:pPr>
        <w:spacing w:after="0" w:line="240" w:lineRule="auto"/>
        <w:rPr>
          <w:rFonts w:ascii="Arial" w:hAnsi="Arial" w:cs="Arial"/>
          <w:w w:val="105"/>
          <w:sz w:val="24"/>
          <w:szCs w:val="24"/>
        </w:rPr>
      </w:pPr>
    </w:p>
    <w:p w14:paraId="3CDEAFDD" w14:textId="70CDDCE0" w:rsidR="00A33741" w:rsidRPr="00A15E7C" w:rsidRDefault="00A33741" w:rsidP="00A33741">
      <w:pPr>
        <w:spacing w:after="0" w:line="240" w:lineRule="auto"/>
        <w:rPr>
          <w:rFonts w:ascii="Arial" w:hAnsi="Arial" w:cs="Arial"/>
          <w:b/>
          <w:bCs/>
          <w:w w:val="105"/>
          <w:sz w:val="24"/>
          <w:szCs w:val="24"/>
        </w:rPr>
      </w:pPr>
      <w:r w:rsidRPr="00A15E7C">
        <w:rPr>
          <w:rFonts w:ascii="Arial" w:hAnsi="Arial" w:cs="Arial"/>
          <w:b/>
          <w:bCs/>
          <w:w w:val="105"/>
          <w:sz w:val="24"/>
          <w:szCs w:val="24"/>
        </w:rPr>
        <w:t>Abuse and Neglect</w:t>
      </w:r>
    </w:p>
    <w:p w14:paraId="0C16E841" w14:textId="77777777" w:rsidR="00A15E7C" w:rsidRDefault="00A15E7C" w:rsidP="00A33741">
      <w:pPr>
        <w:spacing w:after="0" w:line="240" w:lineRule="auto"/>
        <w:rPr>
          <w:rFonts w:ascii="Arial" w:hAnsi="Arial" w:cs="Arial"/>
          <w:w w:val="105"/>
          <w:sz w:val="24"/>
          <w:szCs w:val="24"/>
        </w:rPr>
      </w:pPr>
    </w:p>
    <w:p w14:paraId="091227D7" w14:textId="77777777" w:rsidR="00A15E7C" w:rsidRDefault="00A33741" w:rsidP="00A33741">
      <w:pPr>
        <w:spacing w:after="0" w:line="240" w:lineRule="auto"/>
        <w:rPr>
          <w:rFonts w:ascii="Arial" w:hAnsi="Arial" w:cs="Arial"/>
          <w:w w:val="105"/>
          <w:sz w:val="24"/>
          <w:szCs w:val="24"/>
        </w:rPr>
      </w:pPr>
      <w:r w:rsidRPr="00A33741">
        <w:rPr>
          <w:rFonts w:ascii="Arial" w:hAnsi="Arial" w:cs="Arial"/>
          <w:w w:val="105"/>
          <w:sz w:val="24"/>
          <w:szCs w:val="24"/>
        </w:rPr>
        <w:t>Abuse and neglect can take many forms:</w:t>
      </w:r>
    </w:p>
    <w:p w14:paraId="46143046" w14:textId="77777777" w:rsidR="00A15E7C" w:rsidRDefault="00A15E7C" w:rsidP="00A33741">
      <w:pPr>
        <w:spacing w:after="0" w:line="240" w:lineRule="auto"/>
        <w:rPr>
          <w:rFonts w:ascii="Arial" w:hAnsi="Arial" w:cs="Arial"/>
          <w:w w:val="105"/>
          <w:sz w:val="24"/>
          <w:szCs w:val="24"/>
        </w:rPr>
      </w:pPr>
    </w:p>
    <w:p w14:paraId="52719A0B" w14:textId="7BB7E21E" w:rsidR="00A33741" w:rsidRDefault="00A15E7C" w:rsidP="00A33741">
      <w:pPr>
        <w:spacing w:after="0" w:line="240" w:lineRule="auto"/>
        <w:rPr>
          <w:rFonts w:ascii="Arial" w:hAnsi="Arial" w:cs="Arial"/>
          <w:w w:val="105"/>
          <w:sz w:val="24"/>
          <w:szCs w:val="24"/>
        </w:rPr>
      </w:pPr>
      <w:r>
        <w:rPr>
          <w:rFonts w:ascii="Arial" w:hAnsi="Arial" w:cs="Arial"/>
          <w:w w:val="105"/>
          <w:sz w:val="24"/>
          <w:szCs w:val="24"/>
        </w:rPr>
        <w:t>T</w:t>
      </w:r>
      <w:r w:rsidR="00A33741" w:rsidRPr="00A33741">
        <w:rPr>
          <w:rFonts w:ascii="Arial" w:hAnsi="Arial" w:cs="Arial"/>
          <w:w w:val="105"/>
          <w:sz w:val="24"/>
          <w:szCs w:val="24"/>
        </w:rPr>
        <w:t>he distinction between them is not always clear. Neglect can lead to harm as significant as direct abuse. Within healthcare, neglect is the most serious form of abuse that intent is not the issue. The definition of abuse is not based on whether the perpetrator intended to harm the individual, but whether harm was caused, and its impact on the individual.</w:t>
      </w:r>
    </w:p>
    <w:p w14:paraId="0A136821" w14:textId="77777777" w:rsidR="000B5688" w:rsidRPr="00A33741" w:rsidRDefault="000B5688" w:rsidP="00A33741">
      <w:pPr>
        <w:spacing w:after="0" w:line="240" w:lineRule="auto"/>
        <w:rPr>
          <w:rFonts w:ascii="Arial" w:hAnsi="Arial" w:cs="Arial"/>
          <w:w w:val="105"/>
          <w:sz w:val="24"/>
          <w:szCs w:val="24"/>
        </w:rPr>
      </w:pPr>
    </w:p>
    <w:p w14:paraId="36F3F2D1" w14:textId="16FAC65F" w:rsidR="00A33741" w:rsidRDefault="00A33741" w:rsidP="00A33741">
      <w:pPr>
        <w:spacing w:after="0" w:line="240" w:lineRule="auto"/>
        <w:rPr>
          <w:rFonts w:ascii="Arial" w:hAnsi="Arial" w:cs="Arial"/>
          <w:w w:val="105"/>
          <w:sz w:val="24"/>
          <w:szCs w:val="24"/>
        </w:rPr>
      </w:pPr>
      <w:r w:rsidRPr="00A33741">
        <w:rPr>
          <w:rFonts w:ascii="Arial" w:hAnsi="Arial" w:cs="Arial"/>
          <w:w w:val="105"/>
          <w:sz w:val="24"/>
          <w:szCs w:val="24"/>
        </w:rPr>
        <w:t>Abuse and neglect can amount to serious violations of an individual’s rights. Many acts of abuse are criminal offences, and all adults are entitled to the full protection of the law. Where a crime has been committed, or is likely to be committed, it may be necessary to involve the police.</w:t>
      </w:r>
    </w:p>
    <w:p w14:paraId="5DA877A6" w14:textId="77777777" w:rsidR="000B5688" w:rsidRPr="00A33741" w:rsidRDefault="000B5688" w:rsidP="00A33741">
      <w:pPr>
        <w:spacing w:after="0" w:line="240" w:lineRule="auto"/>
        <w:rPr>
          <w:rFonts w:ascii="Arial" w:hAnsi="Arial" w:cs="Arial"/>
          <w:w w:val="105"/>
          <w:sz w:val="24"/>
          <w:szCs w:val="24"/>
        </w:rPr>
      </w:pPr>
    </w:p>
    <w:p w14:paraId="47B6FAB7" w14:textId="2302FE96" w:rsidR="00A33741" w:rsidRPr="005A1852" w:rsidRDefault="00A33741" w:rsidP="00A33741">
      <w:pPr>
        <w:spacing w:after="0" w:line="240" w:lineRule="auto"/>
        <w:rPr>
          <w:rFonts w:ascii="Arial" w:hAnsi="Arial" w:cs="Arial"/>
          <w:b/>
          <w:bCs/>
          <w:w w:val="105"/>
          <w:sz w:val="24"/>
          <w:szCs w:val="24"/>
        </w:rPr>
      </w:pPr>
      <w:r w:rsidRPr="005A1852">
        <w:rPr>
          <w:rFonts w:ascii="Arial" w:hAnsi="Arial" w:cs="Arial"/>
          <w:b/>
          <w:bCs/>
          <w:w w:val="105"/>
          <w:sz w:val="24"/>
          <w:szCs w:val="24"/>
        </w:rPr>
        <w:t>The Care Act guidance identifies the following types of abuse:</w:t>
      </w:r>
    </w:p>
    <w:p w14:paraId="68667625" w14:textId="77777777" w:rsidR="000B5688" w:rsidRPr="00A33741" w:rsidRDefault="000B5688" w:rsidP="00A33741">
      <w:pPr>
        <w:spacing w:after="0" w:line="240" w:lineRule="auto"/>
        <w:rPr>
          <w:rFonts w:ascii="Arial" w:hAnsi="Arial" w:cs="Arial"/>
          <w:w w:val="105"/>
          <w:sz w:val="24"/>
          <w:szCs w:val="24"/>
        </w:rPr>
      </w:pPr>
    </w:p>
    <w:p w14:paraId="7E657E41" w14:textId="199B0279" w:rsidR="00A33741" w:rsidRPr="005A1852" w:rsidRDefault="00A33741" w:rsidP="005A1852">
      <w:pPr>
        <w:pStyle w:val="ListParagraph"/>
        <w:numPr>
          <w:ilvl w:val="0"/>
          <w:numId w:val="50"/>
        </w:numPr>
        <w:spacing w:after="0" w:line="240" w:lineRule="auto"/>
        <w:rPr>
          <w:rFonts w:ascii="Arial" w:hAnsi="Arial" w:cs="Arial"/>
          <w:w w:val="105"/>
          <w:sz w:val="24"/>
          <w:szCs w:val="24"/>
        </w:rPr>
      </w:pPr>
      <w:r w:rsidRPr="005A1852">
        <w:rPr>
          <w:rFonts w:ascii="Arial" w:hAnsi="Arial" w:cs="Arial"/>
          <w:b/>
          <w:bCs/>
          <w:w w:val="105"/>
          <w:sz w:val="24"/>
          <w:szCs w:val="24"/>
        </w:rPr>
        <w:t>Physical abuse</w:t>
      </w:r>
      <w:r w:rsidRPr="005A1852">
        <w:rPr>
          <w:rFonts w:ascii="Arial" w:hAnsi="Arial" w:cs="Arial"/>
          <w:w w:val="105"/>
          <w:sz w:val="24"/>
          <w:szCs w:val="24"/>
        </w:rPr>
        <w:t xml:space="preserve"> - including assault, hitting, slapping, pushing, misuse of medication, restraint or inappropriate physical sanctions</w:t>
      </w:r>
    </w:p>
    <w:p w14:paraId="7DD9F5C6" w14:textId="4FA3A3A5" w:rsidR="00A33741" w:rsidRPr="005A1852" w:rsidRDefault="00A33741" w:rsidP="005A1852">
      <w:pPr>
        <w:pStyle w:val="ListParagraph"/>
        <w:numPr>
          <w:ilvl w:val="0"/>
          <w:numId w:val="50"/>
        </w:numPr>
        <w:spacing w:after="0" w:line="240" w:lineRule="auto"/>
        <w:rPr>
          <w:rFonts w:ascii="Arial" w:hAnsi="Arial" w:cs="Arial"/>
          <w:w w:val="105"/>
          <w:sz w:val="24"/>
          <w:szCs w:val="24"/>
        </w:rPr>
      </w:pPr>
      <w:r w:rsidRPr="005A1852">
        <w:rPr>
          <w:rFonts w:ascii="Arial" w:hAnsi="Arial" w:cs="Arial"/>
          <w:b/>
          <w:bCs/>
          <w:w w:val="105"/>
          <w:sz w:val="24"/>
          <w:szCs w:val="24"/>
        </w:rPr>
        <w:t>Domestic violence</w:t>
      </w:r>
      <w:r w:rsidRPr="005A1852">
        <w:rPr>
          <w:rFonts w:ascii="Arial" w:hAnsi="Arial" w:cs="Arial"/>
          <w:w w:val="105"/>
          <w:sz w:val="24"/>
          <w:szCs w:val="24"/>
        </w:rPr>
        <w:t xml:space="preserve"> - including psychological, physical, sexual, financial, emotional abuse, and so-called 'honour' based violence</w:t>
      </w:r>
    </w:p>
    <w:p w14:paraId="4C785C91" w14:textId="08A8CE8D" w:rsidR="00A33741" w:rsidRPr="005A1852" w:rsidRDefault="00A33741" w:rsidP="005A1852">
      <w:pPr>
        <w:pStyle w:val="ListParagraph"/>
        <w:numPr>
          <w:ilvl w:val="0"/>
          <w:numId w:val="50"/>
        </w:numPr>
        <w:spacing w:after="0" w:line="240" w:lineRule="auto"/>
        <w:rPr>
          <w:rFonts w:ascii="Arial" w:hAnsi="Arial" w:cs="Arial"/>
          <w:w w:val="105"/>
          <w:sz w:val="24"/>
          <w:szCs w:val="24"/>
        </w:rPr>
      </w:pPr>
      <w:r w:rsidRPr="005A1852">
        <w:rPr>
          <w:rFonts w:ascii="Arial" w:hAnsi="Arial" w:cs="Arial"/>
          <w:b/>
          <w:bCs/>
          <w:w w:val="105"/>
          <w:sz w:val="24"/>
          <w:szCs w:val="24"/>
        </w:rPr>
        <w:t>Sexual abuse</w:t>
      </w:r>
      <w:r w:rsidRPr="005A1852">
        <w:rPr>
          <w:rFonts w:ascii="Arial" w:hAnsi="Arial" w:cs="Arial"/>
          <w:w w:val="105"/>
          <w:sz w:val="24"/>
          <w:szCs w:val="24"/>
        </w:rPr>
        <w:t xml:space="preserve"> - including rape, indecent exposure, sexual harassment, inappropriate looking or touching, sexual teasing or innuendo, sexual photography, subjection to pornography or witnessing sexual acts, sexual </w:t>
      </w:r>
      <w:r w:rsidRPr="005A1852">
        <w:rPr>
          <w:rFonts w:ascii="Arial" w:hAnsi="Arial" w:cs="Arial"/>
          <w:w w:val="105"/>
          <w:sz w:val="24"/>
          <w:szCs w:val="24"/>
        </w:rPr>
        <w:lastRenderedPageBreak/>
        <w:t>assault or sexual acts to which the adult has not consented or was pressured int</w:t>
      </w:r>
      <w:r w:rsidR="005A1852" w:rsidRPr="005A1852">
        <w:rPr>
          <w:rFonts w:ascii="Arial" w:hAnsi="Arial" w:cs="Arial"/>
          <w:w w:val="105"/>
          <w:sz w:val="24"/>
          <w:szCs w:val="24"/>
        </w:rPr>
        <w:t>o</w:t>
      </w:r>
      <w:r w:rsidRPr="005A1852">
        <w:rPr>
          <w:rFonts w:ascii="Arial" w:hAnsi="Arial" w:cs="Arial"/>
          <w:w w:val="105"/>
          <w:sz w:val="24"/>
          <w:szCs w:val="24"/>
        </w:rPr>
        <w:t xml:space="preserve"> consenting</w:t>
      </w:r>
    </w:p>
    <w:p w14:paraId="09E2B0AC" w14:textId="2E8E2458" w:rsidR="00A33741" w:rsidRPr="005A1852" w:rsidRDefault="00A33741" w:rsidP="005A1852">
      <w:pPr>
        <w:pStyle w:val="ListParagraph"/>
        <w:numPr>
          <w:ilvl w:val="0"/>
          <w:numId w:val="50"/>
        </w:numPr>
        <w:spacing w:after="0" w:line="240" w:lineRule="auto"/>
        <w:rPr>
          <w:rFonts w:ascii="Arial" w:hAnsi="Arial" w:cs="Arial"/>
          <w:w w:val="105"/>
          <w:sz w:val="24"/>
          <w:szCs w:val="24"/>
        </w:rPr>
      </w:pPr>
      <w:r w:rsidRPr="005A1852">
        <w:rPr>
          <w:rFonts w:ascii="Arial" w:hAnsi="Arial" w:cs="Arial"/>
          <w:b/>
          <w:bCs/>
          <w:w w:val="105"/>
          <w:sz w:val="24"/>
          <w:szCs w:val="24"/>
        </w:rPr>
        <w:t>Psychological abuse</w:t>
      </w:r>
      <w:r w:rsidRPr="005A1852">
        <w:rPr>
          <w:rFonts w:ascii="Arial" w:hAnsi="Arial" w:cs="Arial"/>
          <w:w w:val="105"/>
          <w:sz w:val="24"/>
          <w:szCs w:val="24"/>
        </w:rPr>
        <w:t xml:space="preserve"> - including emotional abuse, threats of harm or abandonment, deprivation of contact, humiliation, blaming, controlling, intimidation, coercion, harassment, verbal abuse, cyber bullying, isolation or unreasonable and unjustified withdrawal of services or supportive networks</w:t>
      </w:r>
    </w:p>
    <w:p w14:paraId="267B70C4" w14:textId="1FCA75E8" w:rsidR="00A33741" w:rsidRPr="005A1852" w:rsidRDefault="00A33741" w:rsidP="005A1852">
      <w:pPr>
        <w:pStyle w:val="ListParagraph"/>
        <w:numPr>
          <w:ilvl w:val="0"/>
          <w:numId w:val="50"/>
        </w:numPr>
        <w:spacing w:after="0" w:line="240" w:lineRule="auto"/>
        <w:rPr>
          <w:rFonts w:ascii="Arial" w:hAnsi="Arial" w:cs="Arial"/>
          <w:w w:val="105"/>
          <w:sz w:val="24"/>
          <w:szCs w:val="24"/>
        </w:rPr>
      </w:pPr>
      <w:r w:rsidRPr="005A1852">
        <w:rPr>
          <w:rFonts w:ascii="Arial" w:hAnsi="Arial" w:cs="Arial"/>
          <w:b/>
          <w:bCs/>
          <w:w w:val="105"/>
          <w:sz w:val="24"/>
          <w:szCs w:val="24"/>
        </w:rPr>
        <w:t>Financial or material abuse</w:t>
      </w:r>
      <w:r w:rsidRPr="005A1852">
        <w:rPr>
          <w:rFonts w:ascii="Arial" w:hAnsi="Arial" w:cs="Arial"/>
          <w:w w:val="105"/>
          <w:sz w:val="24"/>
          <w:szCs w:val="24"/>
        </w:rPr>
        <w:t xml:space="preserve"> - including theft, fraud, Internet scamming, coercion in relation to an adult’s financial affairs or arrangements, including in connection with Wills, property, inheritance or financial transactions, or the misuse or misappropriation of property, possessions or benefits</w:t>
      </w:r>
    </w:p>
    <w:p w14:paraId="68A1CF44" w14:textId="351A0412" w:rsidR="00A33741" w:rsidRPr="005A1852" w:rsidRDefault="00A33741" w:rsidP="005A1852">
      <w:pPr>
        <w:pStyle w:val="ListParagraph"/>
        <w:numPr>
          <w:ilvl w:val="0"/>
          <w:numId w:val="50"/>
        </w:numPr>
        <w:spacing w:after="0" w:line="240" w:lineRule="auto"/>
        <w:rPr>
          <w:rFonts w:ascii="Arial" w:hAnsi="Arial" w:cs="Arial"/>
          <w:w w:val="105"/>
          <w:sz w:val="24"/>
          <w:szCs w:val="24"/>
        </w:rPr>
      </w:pPr>
      <w:r w:rsidRPr="005A1852">
        <w:rPr>
          <w:rFonts w:ascii="Arial" w:hAnsi="Arial" w:cs="Arial"/>
          <w:b/>
          <w:bCs/>
          <w:w w:val="105"/>
          <w:sz w:val="24"/>
          <w:szCs w:val="24"/>
        </w:rPr>
        <w:t>Modern slavery</w:t>
      </w:r>
      <w:r w:rsidRPr="005A1852">
        <w:rPr>
          <w:rFonts w:ascii="Arial" w:hAnsi="Arial" w:cs="Arial"/>
          <w:w w:val="105"/>
          <w:sz w:val="24"/>
          <w:szCs w:val="24"/>
        </w:rPr>
        <w:t xml:space="preserve"> - encompasses slavery, human trafficking, forced labour and domestic servitude</w:t>
      </w:r>
    </w:p>
    <w:p w14:paraId="6D985B1F" w14:textId="7FBD7BCC" w:rsidR="00A33741" w:rsidRPr="005A1852" w:rsidRDefault="00A33741" w:rsidP="005A1852">
      <w:pPr>
        <w:pStyle w:val="ListParagraph"/>
        <w:numPr>
          <w:ilvl w:val="0"/>
          <w:numId w:val="50"/>
        </w:numPr>
        <w:spacing w:after="0" w:line="240" w:lineRule="auto"/>
        <w:rPr>
          <w:rFonts w:ascii="Arial" w:hAnsi="Arial" w:cs="Arial"/>
          <w:w w:val="105"/>
          <w:sz w:val="24"/>
          <w:szCs w:val="24"/>
        </w:rPr>
      </w:pPr>
      <w:r w:rsidRPr="005A1852">
        <w:rPr>
          <w:rFonts w:ascii="Arial" w:hAnsi="Arial" w:cs="Arial"/>
          <w:b/>
          <w:bCs/>
          <w:w w:val="105"/>
          <w:sz w:val="24"/>
          <w:szCs w:val="24"/>
        </w:rPr>
        <w:t>Discriminatory abuse</w:t>
      </w:r>
      <w:r w:rsidRPr="005A1852">
        <w:rPr>
          <w:rFonts w:ascii="Arial" w:hAnsi="Arial" w:cs="Arial"/>
          <w:w w:val="105"/>
          <w:sz w:val="24"/>
          <w:szCs w:val="24"/>
        </w:rPr>
        <w:t xml:space="preserve"> - including forms of harassment, slurs or similar treatment because of race, gender and gender identity, age, disability, sexual orientation or religion</w:t>
      </w:r>
    </w:p>
    <w:p w14:paraId="780596BE" w14:textId="03C7DBCD" w:rsidR="00A33741" w:rsidRPr="005A1852" w:rsidRDefault="00A33741" w:rsidP="005A1852">
      <w:pPr>
        <w:pStyle w:val="ListParagraph"/>
        <w:numPr>
          <w:ilvl w:val="0"/>
          <w:numId w:val="50"/>
        </w:numPr>
        <w:spacing w:after="0" w:line="240" w:lineRule="auto"/>
        <w:rPr>
          <w:rFonts w:ascii="Arial" w:hAnsi="Arial" w:cs="Arial"/>
          <w:w w:val="105"/>
          <w:sz w:val="24"/>
          <w:szCs w:val="24"/>
        </w:rPr>
      </w:pPr>
      <w:r w:rsidRPr="005A1852">
        <w:rPr>
          <w:rFonts w:ascii="Arial" w:hAnsi="Arial" w:cs="Arial"/>
          <w:b/>
          <w:bCs/>
          <w:w w:val="105"/>
          <w:sz w:val="24"/>
          <w:szCs w:val="24"/>
        </w:rPr>
        <w:t>Organisational abuse</w:t>
      </w:r>
      <w:r w:rsidRPr="005A1852">
        <w:rPr>
          <w:rFonts w:ascii="Arial" w:hAnsi="Arial" w:cs="Arial"/>
          <w:w w:val="105"/>
          <w:sz w:val="24"/>
          <w:szCs w:val="24"/>
        </w:rPr>
        <w:t xml:space="preserve"> - including neglect and poor care practice within an institution care setting such as a hospital or care home, or in one's own home</w:t>
      </w:r>
    </w:p>
    <w:p w14:paraId="51981280" w14:textId="3F62325A" w:rsidR="00A33741" w:rsidRPr="005A1852" w:rsidRDefault="00A33741" w:rsidP="005A1852">
      <w:pPr>
        <w:pStyle w:val="ListParagraph"/>
        <w:numPr>
          <w:ilvl w:val="0"/>
          <w:numId w:val="50"/>
        </w:numPr>
        <w:spacing w:after="0" w:line="240" w:lineRule="auto"/>
        <w:rPr>
          <w:rFonts w:ascii="Arial" w:hAnsi="Arial" w:cs="Arial"/>
          <w:w w:val="105"/>
          <w:sz w:val="24"/>
          <w:szCs w:val="24"/>
        </w:rPr>
      </w:pPr>
      <w:r w:rsidRPr="005A1852">
        <w:rPr>
          <w:rFonts w:ascii="Arial" w:hAnsi="Arial" w:cs="Arial"/>
          <w:b/>
          <w:bCs/>
          <w:w w:val="105"/>
          <w:sz w:val="24"/>
          <w:szCs w:val="24"/>
        </w:rPr>
        <w:t>Neglect and acts of omission -</w:t>
      </w:r>
      <w:r w:rsidRPr="005A1852">
        <w:rPr>
          <w:rFonts w:ascii="Arial" w:hAnsi="Arial" w:cs="Arial"/>
          <w:w w:val="105"/>
          <w:sz w:val="24"/>
          <w:szCs w:val="24"/>
        </w:rPr>
        <w:t xml:space="preserve"> including ignoring medical, emotional or physical care needs, failure to provide access to appropriate healthcare and support or educational services, the withholding of the necessities of life such as medication, adequate nutrition and heating</w:t>
      </w:r>
    </w:p>
    <w:p w14:paraId="7D8283E8" w14:textId="27F697A4" w:rsidR="00A33741" w:rsidRPr="005A1852" w:rsidRDefault="00A33741" w:rsidP="005A1852">
      <w:pPr>
        <w:pStyle w:val="ListParagraph"/>
        <w:numPr>
          <w:ilvl w:val="0"/>
          <w:numId w:val="50"/>
        </w:numPr>
        <w:spacing w:after="0" w:line="240" w:lineRule="auto"/>
        <w:rPr>
          <w:rFonts w:ascii="Arial" w:hAnsi="Arial" w:cs="Arial"/>
          <w:w w:val="105"/>
          <w:sz w:val="24"/>
          <w:szCs w:val="24"/>
        </w:rPr>
      </w:pPr>
      <w:r w:rsidRPr="005A1852">
        <w:rPr>
          <w:rFonts w:ascii="Arial" w:hAnsi="Arial" w:cs="Arial"/>
          <w:b/>
          <w:bCs/>
          <w:w w:val="105"/>
          <w:sz w:val="24"/>
          <w:szCs w:val="24"/>
        </w:rPr>
        <w:t>Self-neglect</w:t>
      </w:r>
      <w:r w:rsidRPr="005A1852">
        <w:rPr>
          <w:rFonts w:ascii="Arial" w:hAnsi="Arial" w:cs="Arial"/>
          <w:w w:val="105"/>
          <w:sz w:val="24"/>
          <w:szCs w:val="24"/>
        </w:rPr>
        <w:t xml:space="preserve"> - this covers a wide range of behaviour that involves neglecting to care for one’s personal hygiene, health or surroundings</w:t>
      </w:r>
    </w:p>
    <w:p w14:paraId="0036C9A4" w14:textId="77777777" w:rsidR="005A1852" w:rsidRDefault="005A1852" w:rsidP="00A33741">
      <w:pPr>
        <w:spacing w:after="0" w:line="240" w:lineRule="auto"/>
        <w:rPr>
          <w:rFonts w:ascii="Arial" w:hAnsi="Arial" w:cs="Arial"/>
          <w:w w:val="105"/>
          <w:sz w:val="24"/>
          <w:szCs w:val="24"/>
        </w:rPr>
      </w:pPr>
    </w:p>
    <w:p w14:paraId="130B65FA" w14:textId="428E38A3" w:rsidR="00A33741" w:rsidRPr="005A1852" w:rsidRDefault="00A33741" w:rsidP="00A33741">
      <w:pPr>
        <w:spacing w:after="0" w:line="240" w:lineRule="auto"/>
        <w:rPr>
          <w:rFonts w:ascii="Arial" w:hAnsi="Arial" w:cs="Arial"/>
          <w:b/>
          <w:bCs/>
          <w:w w:val="105"/>
          <w:sz w:val="24"/>
          <w:szCs w:val="24"/>
        </w:rPr>
      </w:pPr>
      <w:r w:rsidRPr="005A1852">
        <w:rPr>
          <w:rFonts w:ascii="Arial" w:hAnsi="Arial" w:cs="Arial"/>
          <w:b/>
          <w:bCs/>
          <w:w w:val="105"/>
          <w:sz w:val="24"/>
          <w:szCs w:val="24"/>
        </w:rPr>
        <w:t>Mental Capacity in Safeguarding</w:t>
      </w:r>
    </w:p>
    <w:p w14:paraId="0A61DF89" w14:textId="77777777" w:rsidR="005A1852" w:rsidRPr="00A33741" w:rsidRDefault="005A1852" w:rsidP="00A33741">
      <w:pPr>
        <w:spacing w:after="0" w:line="240" w:lineRule="auto"/>
        <w:rPr>
          <w:rFonts w:ascii="Arial" w:hAnsi="Arial" w:cs="Arial"/>
          <w:w w:val="105"/>
          <w:sz w:val="24"/>
          <w:szCs w:val="24"/>
        </w:rPr>
      </w:pPr>
    </w:p>
    <w:p w14:paraId="1EE42513" w14:textId="79F00DF1" w:rsidR="00A33741" w:rsidRDefault="00A33741" w:rsidP="00A33741">
      <w:pPr>
        <w:spacing w:after="0" w:line="240" w:lineRule="auto"/>
        <w:rPr>
          <w:rFonts w:ascii="Arial" w:hAnsi="Arial" w:cs="Arial"/>
          <w:w w:val="105"/>
          <w:sz w:val="24"/>
          <w:szCs w:val="24"/>
        </w:rPr>
      </w:pPr>
      <w:r w:rsidRPr="00A33741">
        <w:rPr>
          <w:rFonts w:ascii="Arial" w:hAnsi="Arial" w:cs="Arial"/>
          <w:w w:val="105"/>
          <w:sz w:val="24"/>
          <w:szCs w:val="24"/>
        </w:rPr>
        <w:t>Capacity is a vital concept in relation to the care and treatment of adults who may be at risk. Retaining control means that competent adults have the right to assess and manage risks to which they are exposed and support will normally involve talking through those risks and offering support where appropriate.</w:t>
      </w:r>
    </w:p>
    <w:p w14:paraId="6CB96605" w14:textId="77777777" w:rsidR="005A1852" w:rsidRPr="00A33741" w:rsidRDefault="005A1852" w:rsidP="00A33741">
      <w:pPr>
        <w:spacing w:after="0" w:line="240" w:lineRule="auto"/>
        <w:rPr>
          <w:rFonts w:ascii="Arial" w:hAnsi="Arial" w:cs="Arial"/>
          <w:w w:val="105"/>
          <w:sz w:val="24"/>
          <w:szCs w:val="24"/>
        </w:rPr>
      </w:pPr>
    </w:p>
    <w:p w14:paraId="6D594606" w14:textId="55D3B6A2" w:rsidR="00A33741" w:rsidRDefault="00A33741" w:rsidP="00A33741">
      <w:pPr>
        <w:spacing w:after="0" w:line="240" w:lineRule="auto"/>
        <w:rPr>
          <w:rFonts w:ascii="Arial" w:hAnsi="Arial" w:cs="Arial"/>
          <w:w w:val="105"/>
          <w:sz w:val="24"/>
          <w:szCs w:val="24"/>
        </w:rPr>
      </w:pPr>
      <w:r w:rsidRPr="00A33741">
        <w:rPr>
          <w:rFonts w:ascii="Arial" w:hAnsi="Arial" w:cs="Arial"/>
          <w:w w:val="105"/>
          <w:sz w:val="24"/>
          <w:szCs w:val="24"/>
        </w:rPr>
        <w:t>In the absence of serious crime and of significant risks to third parties, competent adults retain the right to make decisions about how they wish to direct their lives. Neglecting or violating these decision-making rights, even where the intention is to protect the individual, can itself be a form of abuse.</w:t>
      </w:r>
    </w:p>
    <w:p w14:paraId="76F00778" w14:textId="77777777" w:rsidR="005A1852" w:rsidRPr="00A33741" w:rsidRDefault="005A1852" w:rsidP="00A33741">
      <w:pPr>
        <w:spacing w:after="0" w:line="240" w:lineRule="auto"/>
        <w:rPr>
          <w:rFonts w:ascii="Arial" w:hAnsi="Arial" w:cs="Arial"/>
          <w:w w:val="105"/>
          <w:sz w:val="24"/>
          <w:szCs w:val="24"/>
        </w:rPr>
      </w:pPr>
    </w:p>
    <w:p w14:paraId="6D1DD4D6" w14:textId="77777777" w:rsidR="005A1852" w:rsidRPr="005A1852" w:rsidRDefault="00A33741" w:rsidP="00A33741">
      <w:pPr>
        <w:spacing w:after="0" w:line="240" w:lineRule="auto"/>
        <w:rPr>
          <w:rFonts w:ascii="Arial" w:hAnsi="Arial" w:cs="Arial"/>
          <w:b/>
          <w:bCs/>
          <w:w w:val="105"/>
          <w:sz w:val="24"/>
          <w:szCs w:val="24"/>
        </w:rPr>
      </w:pPr>
      <w:r w:rsidRPr="005A1852">
        <w:rPr>
          <w:rFonts w:ascii="Arial" w:hAnsi="Arial" w:cs="Arial"/>
          <w:b/>
          <w:bCs/>
          <w:w w:val="105"/>
          <w:sz w:val="24"/>
          <w:szCs w:val="24"/>
        </w:rPr>
        <w:t>Adults With Capacity</w:t>
      </w:r>
    </w:p>
    <w:p w14:paraId="06C3F0BC" w14:textId="77777777" w:rsidR="005A1852" w:rsidRDefault="005A1852" w:rsidP="00A33741">
      <w:pPr>
        <w:spacing w:after="0" w:line="240" w:lineRule="auto"/>
        <w:rPr>
          <w:rFonts w:ascii="Arial" w:hAnsi="Arial" w:cs="Arial"/>
          <w:w w:val="105"/>
          <w:sz w:val="24"/>
          <w:szCs w:val="24"/>
        </w:rPr>
      </w:pPr>
    </w:p>
    <w:p w14:paraId="4C3966E9" w14:textId="4F0537FD" w:rsidR="00A33741" w:rsidRDefault="00A33741" w:rsidP="00A33741">
      <w:pPr>
        <w:spacing w:after="0" w:line="240" w:lineRule="auto"/>
        <w:rPr>
          <w:rFonts w:ascii="Arial" w:hAnsi="Arial" w:cs="Arial"/>
          <w:w w:val="105"/>
          <w:sz w:val="24"/>
          <w:szCs w:val="24"/>
        </w:rPr>
      </w:pPr>
      <w:r w:rsidRPr="00A33741">
        <w:rPr>
          <w:rFonts w:ascii="Arial" w:hAnsi="Arial" w:cs="Arial"/>
          <w:w w:val="105"/>
          <w:sz w:val="24"/>
          <w:szCs w:val="24"/>
        </w:rPr>
        <w:t>Adults have the right to make decisions on their own behalf; they are assumed to have the capacity to do</w:t>
      </w:r>
      <w:r w:rsidR="005A1852">
        <w:rPr>
          <w:rFonts w:ascii="Arial" w:hAnsi="Arial" w:cs="Arial"/>
          <w:w w:val="105"/>
          <w:sz w:val="24"/>
          <w:szCs w:val="24"/>
        </w:rPr>
        <w:t xml:space="preserve"> </w:t>
      </w:r>
      <w:r w:rsidRPr="00A33741">
        <w:rPr>
          <w:rFonts w:ascii="Arial" w:hAnsi="Arial" w:cs="Arial"/>
          <w:w w:val="105"/>
          <w:sz w:val="24"/>
          <w:szCs w:val="24"/>
        </w:rPr>
        <w:t>so. However, decisions that entail personal risks may not be in accordance with an objective view of their best interests.</w:t>
      </w:r>
    </w:p>
    <w:p w14:paraId="745950BF" w14:textId="77777777" w:rsidR="005A1852" w:rsidRPr="00A33741" w:rsidRDefault="005A1852" w:rsidP="00A33741">
      <w:pPr>
        <w:spacing w:after="0" w:line="240" w:lineRule="auto"/>
        <w:rPr>
          <w:rFonts w:ascii="Arial" w:hAnsi="Arial" w:cs="Arial"/>
          <w:w w:val="105"/>
          <w:sz w:val="24"/>
          <w:szCs w:val="24"/>
        </w:rPr>
      </w:pPr>
    </w:p>
    <w:p w14:paraId="652A59A4" w14:textId="4C3A937A" w:rsidR="00A33741" w:rsidRDefault="00A33741" w:rsidP="00A33741">
      <w:pPr>
        <w:spacing w:after="0" w:line="240" w:lineRule="auto"/>
        <w:rPr>
          <w:rFonts w:ascii="Arial" w:hAnsi="Arial" w:cs="Arial"/>
          <w:w w:val="105"/>
          <w:sz w:val="24"/>
          <w:szCs w:val="24"/>
        </w:rPr>
      </w:pPr>
      <w:r w:rsidRPr="00A33741">
        <w:rPr>
          <w:rFonts w:ascii="Arial" w:hAnsi="Arial" w:cs="Arial"/>
          <w:w w:val="105"/>
          <w:sz w:val="24"/>
          <w:szCs w:val="24"/>
        </w:rPr>
        <w:lastRenderedPageBreak/>
        <w:t>Where there are doubts about capacity, the responsibility for demonstrating that an individual lacks capacity falls to the person challenging it.</w:t>
      </w:r>
    </w:p>
    <w:p w14:paraId="0B86F816" w14:textId="77777777" w:rsidR="00D744C2" w:rsidRPr="00A33741" w:rsidRDefault="00D744C2" w:rsidP="00A33741">
      <w:pPr>
        <w:spacing w:after="0" w:line="240" w:lineRule="auto"/>
        <w:rPr>
          <w:rFonts w:ascii="Arial" w:hAnsi="Arial" w:cs="Arial"/>
          <w:w w:val="105"/>
          <w:sz w:val="24"/>
          <w:szCs w:val="24"/>
        </w:rPr>
      </w:pPr>
    </w:p>
    <w:p w14:paraId="21259A09" w14:textId="1CD4ADC2" w:rsidR="00A33741" w:rsidRPr="00A33741" w:rsidRDefault="00A33741" w:rsidP="00A33741">
      <w:pPr>
        <w:spacing w:after="0" w:line="240" w:lineRule="auto"/>
        <w:rPr>
          <w:rFonts w:ascii="Arial" w:hAnsi="Arial" w:cs="Arial"/>
          <w:w w:val="105"/>
          <w:sz w:val="24"/>
          <w:szCs w:val="24"/>
        </w:rPr>
      </w:pPr>
      <w:r w:rsidRPr="00A33741">
        <w:rPr>
          <w:rFonts w:ascii="Arial" w:hAnsi="Arial" w:cs="Arial"/>
          <w:w w:val="105"/>
          <w:sz w:val="24"/>
          <w:szCs w:val="24"/>
        </w:rPr>
        <w:t>The fact that an adult is regarded as 'at risk' is not (by itself) evidence that capacity is lacking. Therefore, care must be taken to avoid making this assumption. Where an adult has capacity in relation to a specific decision,</w:t>
      </w:r>
    </w:p>
    <w:p w14:paraId="3412D942" w14:textId="1BC06A42" w:rsidR="00A33741" w:rsidRPr="00A33741" w:rsidRDefault="00A33741" w:rsidP="00A33741">
      <w:pPr>
        <w:spacing w:after="0" w:line="240" w:lineRule="auto"/>
        <w:rPr>
          <w:rFonts w:ascii="Arial" w:hAnsi="Arial" w:cs="Arial"/>
          <w:w w:val="105"/>
          <w:sz w:val="24"/>
          <w:szCs w:val="24"/>
        </w:rPr>
      </w:pPr>
      <w:r w:rsidRPr="00A33741">
        <w:rPr>
          <w:rFonts w:ascii="Arial" w:hAnsi="Arial" w:cs="Arial"/>
          <w:w w:val="105"/>
          <w:sz w:val="24"/>
          <w:szCs w:val="24"/>
        </w:rPr>
        <w:t>e.g., a health intervention, consent is required and their decision must be respected unless treatment is being provided under mental health legislation.</w:t>
      </w:r>
    </w:p>
    <w:p w14:paraId="34D5783F" w14:textId="77777777" w:rsidR="00D744C2" w:rsidRDefault="00D744C2" w:rsidP="00A33741">
      <w:pPr>
        <w:spacing w:after="0" w:line="240" w:lineRule="auto"/>
        <w:rPr>
          <w:rFonts w:ascii="Arial" w:hAnsi="Arial" w:cs="Arial"/>
          <w:w w:val="105"/>
          <w:sz w:val="24"/>
          <w:szCs w:val="24"/>
        </w:rPr>
      </w:pPr>
    </w:p>
    <w:p w14:paraId="4586D45C" w14:textId="3417AFE0" w:rsidR="00A33741" w:rsidRDefault="00A33741" w:rsidP="00A33741">
      <w:pPr>
        <w:spacing w:after="0" w:line="240" w:lineRule="auto"/>
        <w:rPr>
          <w:rFonts w:ascii="Arial" w:hAnsi="Arial" w:cs="Arial"/>
          <w:w w:val="105"/>
          <w:sz w:val="24"/>
          <w:szCs w:val="24"/>
        </w:rPr>
      </w:pPr>
      <w:r w:rsidRPr="00A33741">
        <w:rPr>
          <w:rFonts w:ascii="Arial" w:hAnsi="Arial" w:cs="Arial"/>
          <w:w w:val="105"/>
          <w:sz w:val="24"/>
          <w:szCs w:val="24"/>
        </w:rPr>
        <w:t>Exceptions are where a criminal offence may have taken place or where there may be a significant risk of harm to a third party. Where a criminal offence is suspected, it may also be necessary to involve the police or take legal advice. Ongoing support must also be offered in these circumstances.</w:t>
      </w:r>
    </w:p>
    <w:p w14:paraId="50800E18" w14:textId="77777777" w:rsidR="00D744C2" w:rsidRPr="00A33741" w:rsidRDefault="00D744C2" w:rsidP="00A33741">
      <w:pPr>
        <w:spacing w:after="0" w:line="240" w:lineRule="auto"/>
        <w:rPr>
          <w:rFonts w:ascii="Arial" w:hAnsi="Arial" w:cs="Arial"/>
          <w:w w:val="105"/>
          <w:sz w:val="24"/>
          <w:szCs w:val="24"/>
        </w:rPr>
      </w:pPr>
    </w:p>
    <w:p w14:paraId="34035646" w14:textId="62F30B44" w:rsidR="00A33741" w:rsidRPr="00D85D19" w:rsidRDefault="00A33741" w:rsidP="00A33741">
      <w:pPr>
        <w:spacing w:after="0" w:line="240" w:lineRule="auto"/>
        <w:rPr>
          <w:rFonts w:ascii="Arial" w:hAnsi="Arial" w:cs="Arial"/>
          <w:b/>
          <w:bCs/>
          <w:w w:val="105"/>
          <w:sz w:val="24"/>
          <w:szCs w:val="24"/>
        </w:rPr>
      </w:pPr>
      <w:r w:rsidRPr="00D85D19">
        <w:rPr>
          <w:rFonts w:ascii="Arial" w:hAnsi="Arial" w:cs="Arial"/>
          <w:b/>
          <w:bCs/>
          <w:w w:val="105"/>
          <w:sz w:val="24"/>
          <w:szCs w:val="24"/>
        </w:rPr>
        <w:t xml:space="preserve">Where there are Doubts about a Person’s Capacity – </w:t>
      </w:r>
      <w:r w:rsidR="00D85D19">
        <w:rPr>
          <w:rFonts w:ascii="Arial" w:hAnsi="Arial" w:cs="Arial"/>
          <w:b/>
          <w:bCs/>
          <w:w w:val="105"/>
          <w:sz w:val="24"/>
          <w:szCs w:val="24"/>
        </w:rPr>
        <w:t xml:space="preserve">at </w:t>
      </w:r>
      <w:r w:rsidRPr="00D85D19">
        <w:rPr>
          <w:rFonts w:ascii="Arial" w:hAnsi="Arial" w:cs="Arial"/>
          <w:b/>
          <w:bCs/>
          <w:w w:val="105"/>
          <w:sz w:val="24"/>
          <w:szCs w:val="24"/>
        </w:rPr>
        <w:t>Mid Yorkshire Skin Clinic Limited, we do not treat patients who lack capacity.</w:t>
      </w:r>
    </w:p>
    <w:p w14:paraId="7D4F5673" w14:textId="77777777" w:rsidR="00D744C2" w:rsidRPr="00A33741" w:rsidRDefault="00D744C2" w:rsidP="00A33741">
      <w:pPr>
        <w:spacing w:after="0" w:line="240" w:lineRule="auto"/>
        <w:rPr>
          <w:rFonts w:ascii="Arial" w:hAnsi="Arial" w:cs="Arial"/>
          <w:w w:val="105"/>
          <w:sz w:val="24"/>
          <w:szCs w:val="24"/>
        </w:rPr>
      </w:pPr>
    </w:p>
    <w:p w14:paraId="7F118861" w14:textId="67B46539" w:rsidR="00A33741" w:rsidRPr="00D85D19" w:rsidRDefault="00A33741" w:rsidP="00A33741">
      <w:pPr>
        <w:spacing w:after="0" w:line="240" w:lineRule="auto"/>
        <w:rPr>
          <w:rFonts w:ascii="Arial" w:hAnsi="Arial" w:cs="Arial"/>
          <w:b/>
          <w:bCs/>
          <w:w w:val="105"/>
          <w:sz w:val="24"/>
          <w:szCs w:val="24"/>
        </w:rPr>
      </w:pPr>
      <w:r w:rsidRPr="00D85D19">
        <w:rPr>
          <w:rFonts w:ascii="Arial" w:hAnsi="Arial" w:cs="Arial"/>
          <w:b/>
          <w:bCs/>
          <w:w w:val="105"/>
          <w:sz w:val="24"/>
          <w:szCs w:val="24"/>
        </w:rPr>
        <w:t>For information : Assessing Capacity</w:t>
      </w:r>
    </w:p>
    <w:p w14:paraId="17B0CDFA" w14:textId="77777777" w:rsidR="00D744C2" w:rsidRPr="00A33741" w:rsidRDefault="00D744C2" w:rsidP="00A33741">
      <w:pPr>
        <w:spacing w:after="0" w:line="240" w:lineRule="auto"/>
        <w:rPr>
          <w:rFonts w:ascii="Arial" w:hAnsi="Arial" w:cs="Arial"/>
          <w:w w:val="105"/>
          <w:sz w:val="24"/>
          <w:szCs w:val="24"/>
        </w:rPr>
      </w:pPr>
    </w:p>
    <w:p w14:paraId="5EA9DFFB" w14:textId="0F6DA7B3" w:rsidR="00A33741" w:rsidRDefault="00A33741" w:rsidP="00A33741">
      <w:pPr>
        <w:spacing w:after="0" w:line="240" w:lineRule="auto"/>
        <w:rPr>
          <w:rFonts w:ascii="Arial" w:hAnsi="Arial" w:cs="Arial"/>
          <w:w w:val="105"/>
          <w:sz w:val="24"/>
          <w:szCs w:val="24"/>
        </w:rPr>
      </w:pPr>
      <w:r w:rsidRPr="00A33741">
        <w:rPr>
          <w:rFonts w:ascii="Arial" w:hAnsi="Arial" w:cs="Arial"/>
          <w:w w:val="105"/>
          <w:sz w:val="24"/>
          <w:szCs w:val="24"/>
        </w:rPr>
        <w:t>An assessment of capacity involves t</w:t>
      </w:r>
      <w:r w:rsidR="00407990">
        <w:rPr>
          <w:rFonts w:ascii="Arial" w:hAnsi="Arial" w:cs="Arial"/>
          <w:w w:val="105"/>
          <w:sz w:val="24"/>
          <w:szCs w:val="24"/>
        </w:rPr>
        <w:t>wo</w:t>
      </w:r>
      <w:r w:rsidRPr="00A33741">
        <w:rPr>
          <w:rFonts w:ascii="Arial" w:hAnsi="Arial" w:cs="Arial"/>
          <w:w w:val="105"/>
          <w:sz w:val="24"/>
          <w:szCs w:val="24"/>
        </w:rPr>
        <w:t xml:space="preserve"> stages:</w:t>
      </w:r>
    </w:p>
    <w:p w14:paraId="32C6ACFB" w14:textId="77777777" w:rsidR="00D85D19" w:rsidRPr="00A33741" w:rsidRDefault="00D85D19" w:rsidP="00A33741">
      <w:pPr>
        <w:spacing w:after="0" w:line="240" w:lineRule="auto"/>
        <w:rPr>
          <w:rFonts w:ascii="Arial" w:hAnsi="Arial" w:cs="Arial"/>
          <w:w w:val="105"/>
          <w:sz w:val="24"/>
          <w:szCs w:val="24"/>
        </w:rPr>
      </w:pPr>
    </w:p>
    <w:p w14:paraId="36028C02" w14:textId="41B4E300" w:rsidR="00A33741" w:rsidRPr="00A33741" w:rsidRDefault="00A33741" w:rsidP="00A33741">
      <w:pPr>
        <w:spacing w:after="0" w:line="240" w:lineRule="auto"/>
        <w:rPr>
          <w:rFonts w:ascii="Arial" w:hAnsi="Arial" w:cs="Arial"/>
          <w:w w:val="105"/>
          <w:sz w:val="24"/>
          <w:szCs w:val="24"/>
        </w:rPr>
      </w:pPr>
      <w:r w:rsidRPr="00D85D19">
        <w:rPr>
          <w:rFonts w:ascii="Arial" w:hAnsi="Arial" w:cs="Arial"/>
          <w:b/>
          <w:bCs/>
          <w:w w:val="105"/>
          <w:sz w:val="24"/>
          <w:szCs w:val="24"/>
        </w:rPr>
        <w:t>Stage 1:</w:t>
      </w:r>
      <w:r w:rsidRPr="00A33741">
        <w:rPr>
          <w:rFonts w:ascii="Arial" w:hAnsi="Arial" w:cs="Arial"/>
          <w:w w:val="105"/>
          <w:sz w:val="24"/>
          <w:szCs w:val="24"/>
        </w:rPr>
        <w:t xml:space="preserve"> Does the person have an impairment of the mind or brain?</w:t>
      </w:r>
    </w:p>
    <w:p w14:paraId="54D96EBA" w14:textId="77777777" w:rsidR="00D85D19" w:rsidRDefault="00D85D19" w:rsidP="00A33741">
      <w:pPr>
        <w:spacing w:after="0" w:line="240" w:lineRule="auto"/>
        <w:rPr>
          <w:rFonts w:ascii="Arial" w:hAnsi="Arial" w:cs="Arial"/>
          <w:w w:val="105"/>
          <w:sz w:val="24"/>
          <w:szCs w:val="24"/>
        </w:rPr>
      </w:pPr>
    </w:p>
    <w:p w14:paraId="1AC1EAD1" w14:textId="3479BE65" w:rsidR="00A33741" w:rsidRDefault="00A33741" w:rsidP="00A33741">
      <w:pPr>
        <w:spacing w:after="0" w:line="240" w:lineRule="auto"/>
        <w:rPr>
          <w:rFonts w:ascii="Arial" w:hAnsi="Arial" w:cs="Arial"/>
          <w:w w:val="105"/>
          <w:sz w:val="24"/>
          <w:szCs w:val="24"/>
        </w:rPr>
      </w:pPr>
      <w:r w:rsidRPr="00D85D19">
        <w:rPr>
          <w:rFonts w:ascii="Arial" w:hAnsi="Arial" w:cs="Arial"/>
          <w:b/>
          <w:bCs/>
          <w:w w:val="105"/>
          <w:sz w:val="24"/>
          <w:szCs w:val="24"/>
        </w:rPr>
        <w:t>Stage 2:</w:t>
      </w:r>
      <w:r w:rsidRPr="00A33741">
        <w:rPr>
          <w:rFonts w:ascii="Arial" w:hAnsi="Arial" w:cs="Arial"/>
          <w:w w:val="105"/>
          <w:sz w:val="24"/>
          <w:szCs w:val="24"/>
        </w:rPr>
        <w:t xml:space="preserve"> Is the person able to:</w:t>
      </w:r>
    </w:p>
    <w:p w14:paraId="73398572" w14:textId="77777777" w:rsidR="00D85D19" w:rsidRPr="00A33741" w:rsidRDefault="00D85D19" w:rsidP="00A33741">
      <w:pPr>
        <w:spacing w:after="0" w:line="240" w:lineRule="auto"/>
        <w:rPr>
          <w:rFonts w:ascii="Arial" w:hAnsi="Arial" w:cs="Arial"/>
          <w:w w:val="105"/>
          <w:sz w:val="24"/>
          <w:szCs w:val="24"/>
        </w:rPr>
      </w:pPr>
    </w:p>
    <w:p w14:paraId="05C7F7E8" w14:textId="1F1347C4" w:rsidR="00A33741" w:rsidRPr="00407990" w:rsidRDefault="00A33741" w:rsidP="00407990">
      <w:pPr>
        <w:pStyle w:val="ListParagraph"/>
        <w:numPr>
          <w:ilvl w:val="0"/>
          <w:numId w:val="51"/>
        </w:numPr>
        <w:spacing w:after="0" w:line="240" w:lineRule="auto"/>
        <w:rPr>
          <w:rFonts w:ascii="Arial" w:hAnsi="Arial" w:cs="Arial"/>
          <w:w w:val="105"/>
          <w:sz w:val="24"/>
          <w:szCs w:val="24"/>
        </w:rPr>
      </w:pPr>
      <w:r w:rsidRPr="00407990">
        <w:rPr>
          <w:rFonts w:ascii="Arial" w:hAnsi="Arial" w:cs="Arial"/>
          <w:w w:val="105"/>
          <w:sz w:val="24"/>
          <w:szCs w:val="24"/>
        </w:rPr>
        <w:t>Understand the decision they need to make?</w:t>
      </w:r>
    </w:p>
    <w:p w14:paraId="637E2771" w14:textId="00C15935" w:rsidR="00A33741" w:rsidRPr="00407990" w:rsidRDefault="00A33741" w:rsidP="00407990">
      <w:pPr>
        <w:pStyle w:val="ListParagraph"/>
        <w:numPr>
          <w:ilvl w:val="0"/>
          <w:numId w:val="51"/>
        </w:numPr>
        <w:spacing w:after="0" w:line="240" w:lineRule="auto"/>
        <w:rPr>
          <w:rFonts w:ascii="Arial" w:hAnsi="Arial" w:cs="Arial"/>
          <w:w w:val="105"/>
          <w:sz w:val="24"/>
          <w:szCs w:val="24"/>
        </w:rPr>
      </w:pPr>
      <w:r w:rsidRPr="00407990">
        <w:rPr>
          <w:rFonts w:ascii="Arial" w:hAnsi="Arial" w:cs="Arial"/>
          <w:w w:val="105"/>
          <w:sz w:val="24"/>
          <w:szCs w:val="24"/>
        </w:rPr>
        <w:t>Understand, retain, use and weigh the information relevant to the decision?</w:t>
      </w:r>
    </w:p>
    <w:p w14:paraId="79BC01AC" w14:textId="14880439" w:rsidR="00A33741" w:rsidRPr="00407990" w:rsidRDefault="00A33741" w:rsidP="00407990">
      <w:pPr>
        <w:pStyle w:val="ListParagraph"/>
        <w:numPr>
          <w:ilvl w:val="0"/>
          <w:numId w:val="51"/>
        </w:numPr>
        <w:spacing w:after="0" w:line="240" w:lineRule="auto"/>
        <w:rPr>
          <w:rFonts w:ascii="Arial" w:hAnsi="Arial" w:cs="Arial"/>
          <w:w w:val="105"/>
          <w:sz w:val="24"/>
          <w:szCs w:val="24"/>
        </w:rPr>
      </w:pPr>
      <w:r w:rsidRPr="00407990">
        <w:rPr>
          <w:rFonts w:ascii="Arial" w:hAnsi="Arial" w:cs="Arial"/>
          <w:w w:val="105"/>
          <w:sz w:val="24"/>
          <w:szCs w:val="24"/>
        </w:rPr>
        <w:t>Understand the consequences of making, or not making the decision? or</w:t>
      </w:r>
    </w:p>
    <w:p w14:paraId="3C992BB4" w14:textId="4116BA80" w:rsidR="00A33741" w:rsidRPr="00407990" w:rsidRDefault="00A33741" w:rsidP="00407990">
      <w:pPr>
        <w:pStyle w:val="ListParagraph"/>
        <w:numPr>
          <w:ilvl w:val="0"/>
          <w:numId w:val="51"/>
        </w:numPr>
        <w:spacing w:after="0" w:line="240" w:lineRule="auto"/>
        <w:rPr>
          <w:rFonts w:ascii="Arial" w:hAnsi="Arial" w:cs="Arial"/>
          <w:w w:val="105"/>
          <w:sz w:val="24"/>
          <w:szCs w:val="24"/>
        </w:rPr>
      </w:pPr>
      <w:r w:rsidRPr="00407990">
        <w:rPr>
          <w:rFonts w:ascii="Arial" w:hAnsi="Arial" w:cs="Arial"/>
          <w:w w:val="105"/>
          <w:sz w:val="24"/>
          <w:szCs w:val="24"/>
        </w:rPr>
        <w:t>Communicate the decision - by any means?</w:t>
      </w:r>
    </w:p>
    <w:p w14:paraId="30023373" w14:textId="77777777" w:rsidR="00407990" w:rsidRPr="00A33741" w:rsidRDefault="00407990" w:rsidP="00A33741">
      <w:pPr>
        <w:spacing w:after="0" w:line="240" w:lineRule="auto"/>
        <w:rPr>
          <w:rFonts w:ascii="Arial" w:hAnsi="Arial" w:cs="Arial"/>
          <w:w w:val="105"/>
          <w:sz w:val="24"/>
          <w:szCs w:val="24"/>
        </w:rPr>
      </w:pPr>
    </w:p>
    <w:p w14:paraId="5B2E7AEC" w14:textId="1FFDA3E5" w:rsidR="00A33741" w:rsidRDefault="00A33741" w:rsidP="00A33741">
      <w:pPr>
        <w:spacing w:after="0" w:line="240" w:lineRule="auto"/>
        <w:rPr>
          <w:rFonts w:ascii="Arial" w:hAnsi="Arial" w:cs="Arial"/>
          <w:w w:val="105"/>
          <w:sz w:val="24"/>
          <w:szCs w:val="24"/>
        </w:rPr>
      </w:pPr>
      <w:r w:rsidRPr="00A33741">
        <w:rPr>
          <w:rFonts w:ascii="Arial" w:hAnsi="Arial" w:cs="Arial"/>
          <w:w w:val="105"/>
          <w:sz w:val="24"/>
          <w:szCs w:val="24"/>
        </w:rPr>
        <w:t>If the answer to any of these questions is 'no', the adult lacks capacity.</w:t>
      </w:r>
    </w:p>
    <w:p w14:paraId="7F47849A" w14:textId="77777777" w:rsidR="00407990" w:rsidRPr="00A33741" w:rsidRDefault="00407990" w:rsidP="00A33741">
      <w:pPr>
        <w:spacing w:after="0" w:line="240" w:lineRule="auto"/>
        <w:rPr>
          <w:rFonts w:ascii="Arial" w:hAnsi="Arial" w:cs="Arial"/>
          <w:w w:val="105"/>
          <w:sz w:val="24"/>
          <w:szCs w:val="24"/>
        </w:rPr>
      </w:pPr>
    </w:p>
    <w:p w14:paraId="212E841B" w14:textId="0ABD602D" w:rsidR="00A33741" w:rsidRDefault="00A33741" w:rsidP="00A33741">
      <w:pPr>
        <w:spacing w:after="0" w:line="240" w:lineRule="auto"/>
        <w:rPr>
          <w:rFonts w:ascii="Arial" w:hAnsi="Arial" w:cs="Arial"/>
          <w:b/>
          <w:bCs/>
          <w:w w:val="105"/>
          <w:sz w:val="24"/>
          <w:szCs w:val="24"/>
        </w:rPr>
      </w:pPr>
      <w:r w:rsidRPr="00407990">
        <w:rPr>
          <w:rFonts w:ascii="Arial" w:hAnsi="Arial" w:cs="Arial"/>
          <w:b/>
          <w:bCs/>
          <w:w w:val="105"/>
          <w:sz w:val="24"/>
          <w:szCs w:val="24"/>
        </w:rPr>
        <w:t>Mental Capacity Act 2005 (MCA)</w:t>
      </w:r>
    </w:p>
    <w:p w14:paraId="30F4EFF3" w14:textId="77777777" w:rsidR="00407990" w:rsidRPr="00407990" w:rsidRDefault="00407990" w:rsidP="00A33741">
      <w:pPr>
        <w:spacing w:after="0" w:line="240" w:lineRule="auto"/>
        <w:rPr>
          <w:rFonts w:ascii="Arial" w:hAnsi="Arial" w:cs="Arial"/>
          <w:b/>
          <w:bCs/>
          <w:w w:val="105"/>
          <w:sz w:val="24"/>
          <w:szCs w:val="24"/>
        </w:rPr>
      </w:pPr>
    </w:p>
    <w:p w14:paraId="3D9A1C53" w14:textId="375606D1" w:rsidR="00A33741" w:rsidRDefault="00A33741" w:rsidP="00A33741">
      <w:pPr>
        <w:spacing w:after="0" w:line="240" w:lineRule="auto"/>
        <w:rPr>
          <w:rFonts w:ascii="Arial" w:hAnsi="Arial" w:cs="Arial"/>
          <w:w w:val="105"/>
          <w:sz w:val="24"/>
          <w:szCs w:val="24"/>
        </w:rPr>
      </w:pPr>
      <w:r w:rsidRPr="00A33741">
        <w:rPr>
          <w:rFonts w:ascii="Arial" w:hAnsi="Arial" w:cs="Arial"/>
          <w:w w:val="105"/>
          <w:sz w:val="24"/>
          <w:szCs w:val="24"/>
        </w:rPr>
        <w:t>The MCA sets out several basic principles that must govern all decisions taken in relation to adults lacking capacity.</w:t>
      </w:r>
      <w:r w:rsidR="00407990">
        <w:rPr>
          <w:rFonts w:ascii="Arial" w:hAnsi="Arial" w:cs="Arial"/>
          <w:w w:val="105"/>
          <w:sz w:val="24"/>
          <w:szCs w:val="24"/>
        </w:rPr>
        <w:t xml:space="preserve"> </w:t>
      </w:r>
      <w:r w:rsidRPr="00A33741">
        <w:rPr>
          <w:rFonts w:ascii="Arial" w:hAnsi="Arial" w:cs="Arial"/>
          <w:w w:val="105"/>
          <w:sz w:val="24"/>
          <w:szCs w:val="24"/>
        </w:rPr>
        <w:t>An assessment of mental capacity is decision specific. The question is whether the individual has the capacity to make a specific decision at a specific time, including with the provision of appropriate support. Although some Patients, e.g., those who are unconscious, will not be able to make any decisions, most individuals will be able to participate in straightforward ones.</w:t>
      </w:r>
    </w:p>
    <w:p w14:paraId="4A593186" w14:textId="77777777" w:rsidR="00D85D19" w:rsidRPr="00A33741" w:rsidRDefault="00D85D19" w:rsidP="00A33741">
      <w:pPr>
        <w:spacing w:after="0" w:line="240" w:lineRule="auto"/>
        <w:rPr>
          <w:rFonts w:ascii="Arial" w:hAnsi="Arial" w:cs="Arial"/>
          <w:w w:val="105"/>
          <w:sz w:val="24"/>
          <w:szCs w:val="24"/>
        </w:rPr>
      </w:pPr>
    </w:p>
    <w:p w14:paraId="469D75E5" w14:textId="77777777" w:rsidR="002548F2" w:rsidRDefault="002548F2" w:rsidP="00A33741">
      <w:pPr>
        <w:spacing w:after="0" w:line="240" w:lineRule="auto"/>
        <w:rPr>
          <w:rFonts w:ascii="Arial" w:hAnsi="Arial" w:cs="Arial"/>
          <w:b/>
          <w:bCs/>
          <w:w w:val="105"/>
          <w:sz w:val="24"/>
          <w:szCs w:val="24"/>
        </w:rPr>
      </w:pPr>
    </w:p>
    <w:p w14:paraId="79D366B6" w14:textId="77777777" w:rsidR="002548F2" w:rsidRDefault="002548F2" w:rsidP="00A33741">
      <w:pPr>
        <w:spacing w:after="0" w:line="240" w:lineRule="auto"/>
        <w:rPr>
          <w:rFonts w:ascii="Arial" w:hAnsi="Arial" w:cs="Arial"/>
          <w:b/>
          <w:bCs/>
          <w:w w:val="105"/>
          <w:sz w:val="24"/>
          <w:szCs w:val="24"/>
        </w:rPr>
      </w:pPr>
    </w:p>
    <w:p w14:paraId="438D8062" w14:textId="77777777" w:rsidR="002548F2" w:rsidRDefault="002548F2" w:rsidP="00A33741">
      <w:pPr>
        <w:spacing w:after="0" w:line="240" w:lineRule="auto"/>
        <w:rPr>
          <w:rFonts w:ascii="Arial" w:hAnsi="Arial" w:cs="Arial"/>
          <w:b/>
          <w:bCs/>
          <w:w w:val="105"/>
          <w:sz w:val="24"/>
          <w:szCs w:val="24"/>
        </w:rPr>
      </w:pPr>
    </w:p>
    <w:p w14:paraId="5C3D8414" w14:textId="3E18414A" w:rsidR="00A33741" w:rsidRPr="00D85D19" w:rsidRDefault="00A33741" w:rsidP="00A33741">
      <w:pPr>
        <w:spacing w:after="0" w:line="240" w:lineRule="auto"/>
        <w:rPr>
          <w:rFonts w:ascii="Arial" w:hAnsi="Arial" w:cs="Arial"/>
          <w:b/>
          <w:bCs/>
          <w:w w:val="105"/>
          <w:sz w:val="24"/>
          <w:szCs w:val="24"/>
        </w:rPr>
      </w:pPr>
      <w:r w:rsidRPr="00D85D19">
        <w:rPr>
          <w:rFonts w:ascii="Arial" w:hAnsi="Arial" w:cs="Arial"/>
          <w:b/>
          <w:bCs/>
          <w:w w:val="105"/>
          <w:sz w:val="24"/>
          <w:szCs w:val="24"/>
        </w:rPr>
        <w:lastRenderedPageBreak/>
        <w:t>Best Interests</w:t>
      </w:r>
    </w:p>
    <w:p w14:paraId="0EABC798" w14:textId="77777777" w:rsidR="002548F2" w:rsidRDefault="002548F2" w:rsidP="00A33741">
      <w:pPr>
        <w:spacing w:after="0" w:line="240" w:lineRule="auto"/>
        <w:rPr>
          <w:rFonts w:ascii="Arial" w:hAnsi="Arial" w:cs="Arial"/>
          <w:w w:val="105"/>
          <w:sz w:val="24"/>
          <w:szCs w:val="24"/>
        </w:rPr>
      </w:pPr>
    </w:p>
    <w:p w14:paraId="40A5DB90" w14:textId="18AA85F7" w:rsidR="00A33741" w:rsidRDefault="00A33741" w:rsidP="00A33741">
      <w:pPr>
        <w:spacing w:after="0" w:line="240" w:lineRule="auto"/>
        <w:rPr>
          <w:rFonts w:ascii="Arial" w:hAnsi="Arial" w:cs="Arial"/>
          <w:w w:val="105"/>
          <w:sz w:val="24"/>
          <w:szCs w:val="24"/>
        </w:rPr>
      </w:pPr>
      <w:r w:rsidRPr="00A33741">
        <w:rPr>
          <w:rFonts w:ascii="Arial" w:hAnsi="Arial" w:cs="Arial"/>
          <w:w w:val="105"/>
          <w:sz w:val="24"/>
          <w:szCs w:val="24"/>
        </w:rPr>
        <w:t>All decisions taken under the MCA on behalf of someone who lacks capacity must be taken in his or her best interests. Although a best-interests judgement is not an attempt to determine what the person would have wanted, the courts have made it clear that this must be considered and may be determinative. Any decision taken that contradicts an adult’s previously expressed wishes would need clear justification.</w:t>
      </w:r>
    </w:p>
    <w:p w14:paraId="5AC36687" w14:textId="77777777" w:rsidR="002548F2" w:rsidRPr="00A33741" w:rsidRDefault="002548F2" w:rsidP="00A33741">
      <w:pPr>
        <w:spacing w:after="0" w:line="240" w:lineRule="auto"/>
        <w:rPr>
          <w:rFonts w:ascii="Arial" w:hAnsi="Arial" w:cs="Arial"/>
          <w:w w:val="105"/>
          <w:sz w:val="24"/>
          <w:szCs w:val="24"/>
        </w:rPr>
      </w:pPr>
    </w:p>
    <w:p w14:paraId="35E50B17" w14:textId="15412FC6" w:rsidR="00A33741" w:rsidRPr="002548F2" w:rsidRDefault="00A33741" w:rsidP="00A33741">
      <w:pPr>
        <w:spacing w:after="0" w:line="240" w:lineRule="auto"/>
        <w:rPr>
          <w:rFonts w:ascii="Arial" w:hAnsi="Arial" w:cs="Arial"/>
          <w:b/>
          <w:bCs/>
          <w:w w:val="105"/>
          <w:sz w:val="24"/>
          <w:szCs w:val="24"/>
        </w:rPr>
      </w:pPr>
      <w:r w:rsidRPr="002548F2">
        <w:rPr>
          <w:rFonts w:ascii="Arial" w:hAnsi="Arial" w:cs="Arial"/>
          <w:b/>
          <w:bCs/>
          <w:w w:val="105"/>
          <w:sz w:val="24"/>
          <w:szCs w:val="24"/>
        </w:rPr>
        <w:t>Lasting Powers of Attorney (LPA)</w:t>
      </w:r>
    </w:p>
    <w:p w14:paraId="403D0F15" w14:textId="77777777" w:rsidR="002548F2" w:rsidRPr="00A33741" w:rsidRDefault="002548F2" w:rsidP="00A33741">
      <w:pPr>
        <w:spacing w:after="0" w:line="240" w:lineRule="auto"/>
        <w:rPr>
          <w:rFonts w:ascii="Arial" w:hAnsi="Arial" w:cs="Arial"/>
          <w:w w:val="105"/>
          <w:sz w:val="24"/>
          <w:szCs w:val="24"/>
        </w:rPr>
      </w:pPr>
    </w:p>
    <w:p w14:paraId="7E175272" w14:textId="044F582C" w:rsidR="00A33741" w:rsidRDefault="00A33741" w:rsidP="00A33741">
      <w:pPr>
        <w:spacing w:after="0" w:line="240" w:lineRule="auto"/>
        <w:rPr>
          <w:rFonts w:ascii="Arial" w:hAnsi="Arial" w:cs="Arial"/>
          <w:w w:val="105"/>
          <w:sz w:val="24"/>
          <w:szCs w:val="24"/>
        </w:rPr>
      </w:pPr>
      <w:r w:rsidRPr="00A33741">
        <w:rPr>
          <w:rFonts w:ascii="Arial" w:hAnsi="Arial" w:cs="Arial"/>
          <w:w w:val="105"/>
          <w:sz w:val="24"/>
          <w:szCs w:val="24"/>
        </w:rPr>
        <w:t>The MCA allows individuals aged 18 or over and who have capacity to appoint an attorney under an LPA to make financial and health and welfare decisions on their behalf once they lose capacity. Unless it is an emergency, consent from the attorney is required for all decisions that would have required consent from the adult had he or she retained capacity. Attorneys are under a duty to act in the incapacitated adult's best interests.</w:t>
      </w:r>
    </w:p>
    <w:p w14:paraId="6CA6761D" w14:textId="77777777" w:rsidR="002548F2" w:rsidRPr="00A14802" w:rsidRDefault="002548F2" w:rsidP="00A33741">
      <w:pPr>
        <w:spacing w:after="0" w:line="240" w:lineRule="auto"/>
        <w:rPr>
          <w:rFonts w:ascii="Arial" w:hAnsi="Arial" w:cs="Arial"/>
          <w:b/>
          <w:bCs/>
          <w:w w:val="105"/>
          <w:sz w:val="24"/>
          <w:szCs w:val="24"/>
        </w:rPr>
      </w:pPr>
    </w:p>
    <w:p w14:paraId="5FC2E1B6" w14:textId="77777777" w:rsidR="00A33741" w:rsidRPr="00A14802" w:rsidRDefault="00A33741" w:rsidP="00A33741">
      <w:pPr>
        <w:spacing w:after="0" w:line="240" w:lineRule="auto"/>
        <w:rPr>
          <w:rFonts w:ascii="Arial" w:hAnsi="Arial" w:cs="Arial"/>
          <w:b/>
          <w:bCs/>
          <w:w w:val="105"/>
          <w:sz w:val="24"/>
          <w:szCs w:val="24"/>
        </w:rPr>
      </w:pPr>
      <w:r w:rsidRPr="00A14802">
        <w:rPr>
          <w:rFonts w:ascii="Arial" w:hAnsi="Arial" w:cs="Arial"/>
          <w:b/>
          <w:bCs/>
          <w:w w:val="105"/>
          <w:sz w:val="24"/>
          <w:szCs w:val="24"/>
        </w:rPr>
        <w:t>When Information can be Shared about Adults at Risk</w:t>
      </w:r>
    </w:p>
    <w:p w14:paraId="760D0F1B" w14:textId="77777777" w:rsidR="002548F2" w:rsidRDefault="002548F2" w:rsidP="00A33741">
      <w:pPr>
        <w:spacing w:after="0" w:line="240" w:lineRule="auto"/>
        <w:rPr>
          <w:rFonts w:ascii="Arial" w:hAnsi="Arial" w:cs="Arial"/>
          <w:w w:val="105"/>
          <w:sz w:val="24"/>
          <w:szCs w:val="24"/>
        </w:rPr>
      </w:pPr>
    </w:p>
    <w:p w14:paraId="48EB0E99" w14:textId="46DFEDF2" w:rsidR="00A14802" w:rsidRPr="00A14802" w:rsidRDefault="00A33741" w:rsidP="00A33741">
      <w:pPr>
        <w:pStyle w:val="ListParagraph"/>
        <w:numPr>
          <w:ilvl w:val="0"/>
          <w:numId w:val="52"/>
        </w:numPr>
        <w:spacing w:after="0" w:line="240" w:lineRule="auto"/>
        <w:rPr>
          <w:rFonts w:ascii="Arial" w:hAnsi="Arial" w:cs="Arial"/>
          <w:w w:val="105"/>
          <w:sz w:val="24"/>
          <w:szCs w:val="24"/>
        </w:rPr>
      </w:pPr>
      <w:r w:rsidRPr="00A14802">
        <w:rPr>
          <w:rFonts w:ascii="Arial" w:hAnsi="Arial" w:cs="Arial"/>
          <w:w w:val="105"/>
          <w:sz w:val="24"/>
          <w:szCs w:val="24"/>
        </w:rPr>
        <w:t>Health professionals owe the same duty of confidentiality to all their Patients</w:t>
      </w:r>
    </w:p>
    <w:p w14:paraId="33ED96A3" w14:textId="1BE3736D" w:rsidR="00A14802" w:rsidRPr="00A14802" w:rsidRDefault="00A33741" w:rsidP="00A33741">
      <w:pPr>
        <w:pStyle w:val="ListParagraph"/>
        <w:numPr>
          <w:ilvl w:val="0"/>
          <w:numId w:val="52"/>
        </w:numPr>
        <w:spacing w:after="0" w:line="240" w:lineRule="auto"/>
        <w:rPr>
          <w:rFonts w:ascii="Arial" w:hAnsi="Arial" w:cs="Arial"/>
          <w:w w:val="105"/>
          <w:sz w:val="24"/>
          <w:szCs w:val="24"/>
        </w:rPr>
      </w:pPr>
      <w:r w:rsidRPr="00A14802">
        <w:rPr>
          <w:rFonts w:ascii="Arial" w:hAnsi="Arial" w:cs="Arial"/>
          <w:w w:val="105"/>
          <w:sz w:val="24"/>
          <w:szCs w:val="24"/>
        </w:rPr>
        <w:t>Competent adults have the right to determine how their information is used, although this right is not absolute; confidentiality may be overridden by legal authority or where there is a significant risk of harm to others, or to prevent or prosecute a serious crime</w:t>
      </w:r>
    </w:p>
    <w:p w14:paraId="0D57F452" w14:textId="6D7D7F25" w:rsidR="00A14802" w:rsidRPr="00A14802" w:rsidRDefault="00A33741" w:rsidP="00A33741">
      <w:pPr>
        <w:pStyle w:val="ListParagraph"/>
        <w:numPr>
          <w:ilvl w:val="0"/>
          <w:numId w:val="52"/>
        </w:numPr>
        <w:spacing w:after="0" w:line="240" w:lineRule="auto"/>
        <w:rPr>
          <w:rFonts w:ascii="Arial" w:hAnsi="Arial" w:cs="Arial"/>
          <w:w w:val="105"/>
          <w:sz w:val="24"/>
          <w:szCs w:val="24"/>
        </w:rPr>
      </w:pPr>
      <w:r w:rsidRPr="00A14802">
        <w:rPr>
          <w:rFonts w:ascii="Arial" w:hAnsi="Arial" w:cs="Arial"/>
          <w:w w:val="105"/>
          <w:sz w:val="24"/>
          <w:szCs w:val="24"/>
        </w:rPr>
        <w:t>Where an adult lacks capacity, relevant information can be disclosed where it is in their best interest</w:t>
      </w:r>
      <w:r w:rsidR="00A14802" w:rsidRPr="00A14802">
        <w:rPr>
          <w:rFonts w:ascii="Arial" w:hAnsi="Arial" w:cs="Arial"/>
          <w:w w:val="105"/>
          <w:sz w:val="24"/>
          <w:szCs w:val="24"/>
        </w:rPr>
        <w:t>s</w:t>
      </w:r>
    </w:p>
    <w:p w14:paraId="25519FA5" w14:textId="1289500D" w:rsidR="00A33741" w:rsidRPr="00A14802" w:rsidRDefault="00A33741" w:rsidP="00A14802">
      <w:pPr>
        <w:pStyle w:val="ListParagraph"/>
        <w:numPr>
          <w:ilvl w:val="0"/>
          <w:numId w:val="52"/>
        </w:numPr>
        <w:spacing w:after="0" w:line="240" w:lineRule="auto"/>
        <w:rPr>
          <w:rFonts w:ascii="Arial" w:hAnsi="Arial" w:cs="Arial"/>
          <w:w w:val="105"/>
          <w:sz w:val="24"/>
          <w:szCs w:val="24"/>
        </w:rPr>
      </w:pPr>
      <w:r w:rsidRPr="00A14802">
        <w:rPr>
          <w:rFonts w:ascii="Arial" w:hAnsi="Arial" w:cs="Arial"/>
          <w:w w:val="105"/>
          <w:sz w:val="24"/>
          <w:szCs w:val="24"/>
        </w:rPr>
        <w:t>The principle of proportionality involves making balanced decisions about whether to share information without consent</w:t>
      </w:r>
    </w:p>
    <w:p w14:paraId="3985F8BA" w14:textId="77777777" w:rsidR="00A14802" w:rsidRPr="00A14802" w:rsidRDefault="00A14802" w:rsidP="00A33741">
      <w:pPr>
        <w:spacing w:after="0" w:line="240" w:lineRule="auto"/>
        <w:rPr>
          <w:rFonts w:ascii="Arial" w:hAnsi="Arial" w:cs="Arial"/>
          <w:b/>
          <w:bCs/>
          <w:w w:val="105"/>
          <w:sz w:val="24"/>
          <w:szCs w:val="24"/>
        </w:rPr>
      </w:pPr>
    </w:p>
    <w:p w14:paraId="47663CDB" w14:textId="0283AA14" w:rsidR="00A33741" w:rsidRPr="00A33741" w:rsidRDefault="00A33741" w:rsidP="00A33741">
      <w:pPr>
        <w:spacing w:after="0" w:line="240" w:lineRule="auto"/>
        <w:rPr>
          <w:rFonts w:ascii="Arial" w:hAnsi="Arial" w:cs="Arial"/>
          <w:w w:val="105"/>
          <w:sz w:val="24"/>
          <w:szCs w:val="24"/>
        </w:rPr>
      </w:pPr>
      <w:r w:rsidRPr="00A14802">
        <w:rPr>
          <w:rFonts w:ascii="Arial" w:hAnsi="Arial" w:cs="Arial"/>
          <w:b/>
          <w:bCs/>
          <w:w w:val="105"/>
          <w:sz w:val="24"/>
          <w:szCs w:val="24"/>
        </w:rPr>
        <w:t>Communication</w:t>
      </w:r>
    </w:p>
    <w:p w14:paraId="048D5B3E" w14:textId="77777777" w:rsidR="00A14802" w:rsidRDefault="00A14802" w:rsidP="00A33741">
      <w:pPr>
        <w:spacing w:after="0" w:line="240" w:lineRule="auto"/>
        <w:rPr>
          <w:rFonts w:ascii="Arial" w:hAnsi="Arial" w:cs="Arial"/>
          <w:w w:val="105"/>
          <w:sz w:val="24"/>
          <w:szCs w:val="24"/>
        </w:rPr>
      </w:pPr>
    </w:p>
    <w:p w14:paraId="088EBE89" w14:textId="7EA036F8" w:rsidR="00A33741" w:rsidRDefault="00A33741" w:rsidP="00A33741">
      <w:pPr>
        <w:spacing w:after="0" w:line="240" w:lineRule="auto"/>
        <w:rPr>
          <w:rFonts w:ascii="Arial" w:hAnsi="Arial" w:cs="Arial"/>
          <w:w w:val="105"/>
          <w:sz w:val="24"/>
          <w:szCs w:val="24"/>
        </w:rPr>
      </w:pPr>
      <w:r w:rsidRPr="00A33741">
        <w:rPr>
          <w:rFonts w:ascii="Arial" w:hAnsi="Arial" w:cs="Arial"/>
          <w:w w:val="105"/>
          <w:sz w:val="24"/>
          <w:szCs w:val="24"/>
        </w:rPr>
        <w:t>Good communication is a basic medical skill but time constraints can challenge the delivery of care.</w:t>
      </w:r>
      <w:r w:rsidR="00A53901">
        <w:rPr>
          <w:rFonts w:ascii="Arial" w:hAnsi="Arial" w:cs="Arial"/>
          <w:w w:val="105"/>
          <w:sz w:val="24"/>
          <w:szCs w:val="24"/>
        </w:rPr>
        <w:t xml:space="preserve"> </w:t>
      </w:r>
      <w:r w:rsidRPr="00A33741">
        <w:rPr>
          <w:rFonts w:ascii="Arial" w:hAnsi="Arial" w:cs="Arial"/>
          <w:w w:val="105"/>
          <w:sz w:val="24"/>
          <w:szCs w:val="24"/>
        </w:rPr>
        <w:t xml:space="preserve">Therefore, doctors and nurses must be sensitive to the potentially coercive effects of pressurised </w:t>
      </w:r>
      <w:r w:rsidR="00A14802" w:rsidRPr="00A33741">
        <w:rPr>
          <w:rFonts w:ascii="Arial" w:hAnsi="Arial" w:cs="Arial"/>
          <w:w w:val="105"/>
          <w:sz w:val="24"/>
          <w:szCs w:val="24"/>
        </w:rPr>
        <w:t>decision making</w:t>
      </w:r>
      <w:r w:rsidRPr="00A33741">
        <w:rPr>
          <w:rFonts w:ascii="Arial" w:hAnsi="Arial" w:cs="Arial"/>
          <w:w w:val="105"/>
          <w:sz w:val="24"/>
          <w:szCs w:val="24"/>
        </w:rPr>
        <w:t>.</w:t>
      </w:r>
      <w:r w:rsidR="00A53901">
        <w:rPr>
          <w:rFonts w:ascii="Arial" w:hAnsi="Arial" w:cs="Arial"/>
          <w:w w:val="105"/>
          <w:sz w:val="24"/>
          <w:szCs w:val="24"/>
        </w:rPr>
        <w:t xml:space="preserve"> </w:t>
      </w:r>
      <w:r w:rsidRPr="00A33741">
        <w:rPr>
          <w:rFonts w:ascii="Arial" w:hAnsi="Arial" w:cs="Arial"/>
          <w:w w:val="105"/>
          <w:sz w:val="24"/>
          <w:szCs w:val="24"/>
        </w:rPr>
        <w:t>The basic principle is that all individuals will be offered information about their condition and the options for treatment or support in a manner appropriate to their needs.</w:t>
      </w:r>
    </w:p>
    <w:p w14:paraId="6E666436" w14:textId="77777777" w:rsidR="00A53901" w:rsidRPr="00A33741" w:rsidRDefault="00A53901" w:rsidP="00A33741">
      <w:pPr>
        <w:spacing w:after="0" w:line="240" w:lineRule="auto"/>
        <w:rPr>
          <w:rFonts w:ascii="Arial" w:hAnsi="Arial" w:cs="Arial"/>
          <w:w w:val="105"/>
          <w:sz w:val="24"/>
          <w:szCs w:val="24"/>
        </w:rPr>
      </w:pPr>
    </w:p>
    <w:p w14:paraId="42ED4C6B" w14:textId="77521869" w:rsidR="00A33741" w:rsidRDefault="00A33741" w:rsidP="00A33741">
      <w:pPr>
        <w:spacing w:after="0" w:line="240" w:lineRule="auto"/>
        <w:rPr>
          <w:rFonts w:ascii="Arial" w:hAnsi="Arial" w:cs="Arial"/>
          <w:w w:val="105"/>
          <w:sz w:val="24"/>
          <w:szCs w:val="24"/>
        </w:rPr>
      </w:pPr>
      <w:r w:rsidRPr="00A33741">
        <w:rPr>
          <w:rFonts w:ascii="Arial" w:hAnsi="Arial" w:cs="Arial"/>
          <w:w w:val="105"/>
          <w:sz w:val="24"/>
          <w:szCs w:val="24"/>
        </w:rPr>
        <w:t>Adults at risk must be supported to explore choices about their safety and wellbeing including adults who may lack capacity but who have some ability to participate in decision-making.</w:t>
      </w:r>
    </w:p>
    <w:p w14:paraId="720B708D" w14:textId="77777777" w:rsidR="00A53901" w:rsidRPr="00A33741" w:rsidRDefault="00A53901" w:rsidP="00A33741">
      <w:pPr>
        <w:spacing w:after="0" w:line="240" w:lineRule="auto"/>
        <w:rPr>
          <w:rFonts w:ascii="Arial" w:hAnsi="Arial" w:cs="Arial"/>
          <w:w w:val="105"/>
          <w:sz w:val="24"/>
          <w:szCs w:val="24"/>
        </w:rPr>
      </w:pPr>
    </w:p>
    <w:p w14:paraId="14BDACCB" w14:textId="77777777" w:rsidR="00A53901" w:rsidRDefault="00A53901" w:rsidP="00A33741">
      <w:pPr>
        <w:spacing w:after="0" w:line="240" w:lineRule="auto"/>
        <w:rPr>
          <w:rFonts w:ascii="Arial" w:hAnsi="Arial" w:cs="Arial"/>
          <w:b/>
          <w:bCs/>
          <w:w w:val="105"/>
          <w:sz w:val="24"/>
          <w:szCs w:val="24"/>
        </w:rPr>
      </w:pPr>
    </w:p>
    <w:p w14:paraId="0555CA7A" w14:textId="77777777" w:rsidR="00A53901" w:rsidRDefault="00A53901" w:rsidP="00A33741">
      <w:pPr>
        <w:spacing w:after="0" w:line="240" w:lineRule="auto"/>
        <w:rPr>
          <w:rFonts w:ascii="Arial" w:hAnsi="Arial" w:cs="Arial"/>
          <w:b/>
          <w:bCs/>
          <w:w w:val="105"/>
          <w:sz w:val="24"/>
          <w:szCs w:val="24"/>
        </w:rPr>
      </w:pPr>
    </w:p>
    <w:p w14:paraId="4C87FD22" w14:textId="77777777" w:rsidR="00A53901" w:rsidRDefault="00A53901" w:rsidP="00A33741">
      <w:pPr>
        <w:spacing w:after="0" w:line="240" w:lineRule="auto"/>
        <w:rPr>
          <w:rFonts w:ascii="Arial" w:hAnsi="Arial" w:cs="Arial"/>
          <w:b/>
          <w:bCs/>
          <w:w w:val="105"/>
          <w:sz w:val="24"/>
          <w:szCs w:val="24"/>
        </w:rPr>
      </w:pPr>
    </w:p>
    <w:p w14:paraId="24998229" w14:textId="474566DD" w:rsidR="00A33741" w:rsidRDefault="00A33741" w:rsidP="00A33741">
      <w:pPr>
        <w:spacing w:after="0" w:line="240" w:lineRule="auto"/>
        <w:rPr>
          <w:rFonts w:ascii="Arial" w:hAnsi="Arial" w:cs="Arial"/>
          <w:b/>
          <w:bCs/>
          <w:w w:val="105"/>
          <w:sz w:val="24"/>
          <w:szCs w:val="24"/>
        </w:rPr>
      </w:pPr>
      <w:r w:rsidRPr="00A53901">
        <w:rPr>
          <w:rFonts w:ascii="Arial" w:hAnsi="Arial" w:cs="Arial"/>
          <w:b/>
          <w:bCs/>
          <w:w w:val="105"/>
          <w:sz w:val="24"/>
          <w:szCs w:val="24"/>
        </w:rPr>
        <w:lastRenderedPageBreak/>
        <w:t>Safeguarding and the Government's Anti-radicalisation Prevent Strategy</w:t>
      </w:r>
    </w:p>
    <w:p w14:paraId="5A05591E" w14:textId="77777777" w:rsidR="00A53901" w:rsidRPr="00A53901" w:rsidRDefault="00A53901" w:rsidP="00A33741">
      <w:pPr>
        <w:spacing w:after="0" w:line="240" w:lineRule="auto"/>
        <w:rPr>
          <w:rFonts w:ascii="Arial" w:hAnsi="Arial" w:cs="Arial"/>
          <w:b/>
          <w:bCs/>
          <w:w w:val="105"/>
          <w:sz w:val="24"/>
          <w:szCs w:val="24"/>
        </w:rPr>
      </w:pPr>
    </w:p>
    <w:p w14:paraId="4D566EBE" w14:textId="277BA8AE" w:rsidR="00A33741" w:rsidRPr="00A33741" w:rsidRDefault="00A33741" w:rsidP="00A33741">
      <w:pPr>
        <w:spacing w:after="0" w:line="240" w:lineRule="auto"/>
        <w:rPr>
          <w:rFonts w:ascii="Arial" w:hAnsi="Arial" w:cs="Arial"/>
          <w:w w:val="105"/>
          <w:sz w:val="24"/>
          <w:szCs w:val="24"/>
        </w:rPr>
      </w:pPr>
      <w:r w:rsidRPr="00A33741">
        <w:rPr>
          <w:rFonts w:ascii="Arial" w:hAnsi="Arial" w:cs="Arial"/>
          <w:w w:val="105"/>
          <w:sz w:val="24"/>
          <w:szCs w:val="24"/>
        </w:rPr>
        <w:t>Section 26 of the Counter-Terrorism and Security Act 2015 places a duty on health authorities to have 'due regard to the need to prevent people from being drawn into terrorism'.</w:t>
      </w:r>
    </w:p>
    <w:p w14:paraId="7599C3DB" w14:textId="77777777" w:rsidR="00A53901" w:rsidRDefault="00A53901" w:rsidP="00A33741">
      <w:pPr>
        <w:spacing w:after="0" w:line="240" w:lineRule="auto"/>
        <w:rPr>
          <w:rFonts w:ascii="Arial" w:hAnsi="Arial" w:cs="Arial"/>
          <w:w w:val="105"/>
          <w:sz w:val="24"/>
          <w:szCs w:val="24"/>
        </w:rPr>
      </w:pPr>
    </w:p>
    <w:p w14:paraId="3646AE42" w14:textId="6A58C6AE" w:rsidR="00A33741" w:rsidRDefault="00A33741" w:rsidP="00A33741">
      <w:pPr>
        <w:spacing w:after="0" w:line="240" w:lineRule="auto"/>
        <w:rPr>
          <w:rFonts w:ascii="Arial" w:hAnsi="Arial" w:cs="Arial"/>
          <w:w w:val="105"/>
          <w:sz w:val="24"/>
          <w:szCs w:val="24"/>
        </w:rPr>
      </w:pPr>
      <w:r w:rsidRPr="00A33741">
        <w:rPr>
          <w:rFonts w:ascii="Arial" w:hAnsi="Arial" w:cs="Arial"/>
          <w:w w:val="105"/>
          <w:sz w:val="24"/>
          <w:szCs w:val="24"/>
        </w:rPr>
        <w:t>The Act imposes a duty to consider how to prevent people from being drawn into terrorism in the exercise of their ordinary duties.</w:t>
      </w:r>
    </w:p>
    <w:p w14:paraId="0478C56E" w14:textId="77777777" w:rsidR="00A53901" w:rsidRPr="00A33741" w:rsidRDefault="00A53901" w:rsidP="00A33741">
      <w:pPr>
        <w:spacing w:after="0" w:line="240" w:lineRule="auto"/>
        <w:rPr>
          <w:rFonts w:ascii="Arial" w:hAnsi="Arial" w:cs="Arial"/>
          <w:w w:val="105"/>
          <w:sz w:val="24"/>
          <w:szCs w:val="24"/>
        </w:rPr>
      </w:pPr>
    </w:p>
    <w:p w14:paraId="5097F131" w14:textId="283ACF6D" w:rsidR="00A33741" w:rsidRDefault="00A33741" w:rsidP="00A33741">
      <w:pPr>
        <w:spacing w:after="0" w:line="240" w:lineRule="auto"/>
        <w:rPr>
          <w:rFonts w:ascii="Arial" w:hAnsi="Arial" w:cs="Arial"/>
          <w:w w:val="105"/>
          <w:sz w:val="24"/>
          <w:szCs w:val="24"/>
        </w:rPr>
      </w:pPr>
      <w:r w:rsidRPr="00A33741">
        <w:rPr>
          <w:rFonts w:ascii="Arial" w:hAnsi="Arial" w:cs="Arial"/>
          <w:w w:val="105"/>
          <w:sz w:val="24"/>
          <w:szCs w:val="24"/>
        </w:rPr>
        <w:t>It creates no additional duties for doctors.</w:t>
      </w:r>
    </w:p>
    <w:p w14:paraId="3C584250" w14:textId="77777777" w:rsidR="00EE1B9C" w:rsidRPr="00A33741" w:rsidRDefault="00EE1B9C" w:rsidP="00A33741">
      <w:pPr>
        <w:spacing w:after="0" w:line="240" w:lineRule="auto"/>
        <w:rPr>
          <w:rFonts w:ascii="Arial" w:hAnsi="Arial" w:cs="Arial"/>
          <w:w w:val="105"/>
          <w:sz w:val="24"/>
          <w:szCs w:val="24"/>
        </w:rPr>
      </w:pPr>
    </w:p>
    <w:p w14:paraId="3672CECD" w14:textId="0F639BCF" w:rsidR="00A33741" w:rsidRDefault="00A33741" w:rsidP="00A33741">
      <w:pPr>
        <w:spacing w:after="0" w:line="240" w:lineRule="auto"/>
        <w:rPr>
          <w:rFonts w:ascii="Arial" w:hAnsi="Arial" w:cs="Arial"/>
          <w:w w:val="105"/>
          <w:sz w:val="24"/>
          <w:szCs w:val="24"/>
        </w:rPr>
      </w:pPr>
      <w:r w:rsidRPr="00A33741">
        <w:rPr>
          <w:rFonts w:ascii="Arial" w:hAnsi="Arial" w:cs="Arial"/>
          <w:w w:val="105"/>
          <w:sz w:val="24"/>
          <w:szCs w:val="24"/>
        </w:rPr>
        <w:t>Health staff are placed under a general duty, as part of their ordinary work, to be alert to those who may be at risk of being drawn into terrorism and to refer as appropriate.</w:t>
      </w:r>
    </w:p>
    <w:p w14:paraId="6BC276CB" w14:textId="77777777" w:rsidR="00EE1B9C" w:rsidRPr="00A33741" w:rsidRDefault="00EE1B9C" w:rsidP="00A33741">
      <w:pPr>
        <w:spacing w:after="0" w:line="240" w:lineRule="auto"/>
        <w:rPr>
          <w:rFonts w:ascii="Arial" w:hAnsi="Arial" w:cs="Arial"/>
          <w:w w:val="105"/>
          <w:sz w:val="24"/>
          <w:szCs w:val="24"/>
        </w:rPr>
      </w:pPr>
    </w:p>
    <w:p w14:paraId="2223C128" w14:textId="154BD514" w:rsidR="00A33741" w:rsidRPr="00A33741" w:rsidRDefault="00A33741" w:rsidP="00A33741">
      <w:pPr>
        <w:spacing w:after="0" w:line="240" w:lineRule="auto"/>
        <w:rPr>
          <w:rFonts w:ascii="Arial" w:hAnsi="Arial" w:cs="Arial"/>
          <w:w w:val="105"/>
          <w:sz w:val="24"/>
          <w:szCs w:val="24"/>
        </w:rPr>
      </w:pPr>
      <w:r w:rsidRPr="00A33741">
        <w:rPr>
          <w:rFonts w:ascii="Arial" w:hAnsi="Arial" w:cs="Arial"/>
          <w:w w:val="105"/>
          <w:sz w:val="24"/>
          <w:szCs w:val="24"/>
        </w:rPr>
        <w:t>As the legislation makes clear, the Prevent duty exists in a 'pre-criminal space'. Its purpose is to identify those at risk of being drawn into terrorism, not to identify those who already present a terrorist threat.</w:t>
      </w:r>
    </w:p>
    <w:p w14:paraId="20D20F88" w14:textId="77777777" w:rsidR="00A53901" w:rsidRDefault="00A53901" w:rsidP="00A33741">
      <w:pPr>
        <w:spacing w:after="0" w:line="240" w:lineRule="auto"/>
        <w:rPr>
          <w:rFonts w:ascii="Arial" w:hAnsi="Arial" w:cs="Arial"/>
          <w:w w:val="105"/>
          <w:sz w:val="24"/>
          <w:szCs w:val="24"/>
        </w:rPr>
      </w:pPr>
    </w:p>
    <w:p w14:paraId="50B5D7B3" w14:textId="65AC5F54" w:rsidR="00A33741" w:rsidRDefault="00A33741" w:rsidP="00A33741">
      <w:pPr>
        <w:spacing w:after="0" w:line="240" w:lineRule="auto"/>
        <w:rPr>
          <w:rFonts w:ascii="Arial" w:hAnsi="Arial" w:cs="Arial"/>
          <w:b/>
          <w:bCs/>
          <w:w w:val="105"/>
          <w:sz w:val="24"/>
          <w:szCs w:val="24"/>
        </w:rPr>
      </w:pPr>
      <w:r w:rsidRPr="00EE1B9C">
        <w:rPr>
          <w:rFonts w:ascii="Arial" w:hAnsi="Arial" w:cs="Arial"/>
          <w:b/>
          <w:bCs/>
          <w:w w:val="105"/>
          <w:sz w:val="24"/>
          <w:szCs w:val="24"/>
        </w:rPr>
        <w:t>Sharing Information</w:t>
      </w:r>
    </w:p>
    <w:p w14:paraId="20D415FA" w14:textId="77777777" w:rsidR="00EE1B9C" w:rsidRPr="00EE1B9C" w:rsidRDefault="00EE1B9C" w:rsidP="00A33741">
      <w:pPr>
        <w:spacing w:after="0" w:line="240" w:lineRule="auto"/>
        <w:rPr>
          <w:rFonts w:ascii="Arial" w:hAnsi="Arial" w:cs="Arial"/>
          <w:b/>
          <w:bCs/>
          <w:w w:val="105"/>
          <w:sz w:val="24"/>
          <w:szCs w:val="24"/>
        </w:rPr>
      </w:pPr>
    </w:p>
    <w:p w14:paraId="3D309401" w14:textId="74A44063" w:rsidR="00A33741" w:rsidRPr="00A33741" w:rsidRDefault="00A33741" w:rsidP="00A33741">
      <w:pPr>
        <w:spacing w:after="0" w:line="240" w:lineRule="auto"/>
        <w:rPr>
          <w:rFonts w:ascii="Arial" w:hAnsi="Arial" w:cs="Arial"/>
          <w:w w:val="105"/>
          <w:sz w:val="24"/>
          <w:szCs w:val="24"/>
        </w:rPr>
      </w:pPr>
      <w:r w:rsidRPr="00A33741">
        <w:rPr>
          <w:rFonts w:ascii="Arial" w:hAnsi="Arial" w:cs="Arial"/>
          <w:w w:val="105"/>
          <w:sz w:val="24"/>
          <w:szCs w:val="24"/>
        </w:rPr>
        <w:t>Sharing information with appropriate agencies can be an important part of keeping people safe. Many people who are subject to abuse are understandably anxious about information being disclosed in case it gets back to the abuser and puts them at further risk. Therefore, it is vital to be clear that, in almost all circumstances, the Patient's information will only be disclosed with their consent.</w:t>
      </w:r>
    </w:p>
    <w:p w14:paraId="36289FE5" w14:textId="77777777" w:rsidR="00EE1B9C" w:rsidRDefault="00EE1B9C" w:rsidP="00A33741">
      <w:pPr>
        <w:spacing w:after="0" w:line="240" w:lineRule="auto"/>
        <w:rPr>
          <w:rFonts w:ascii="Arial" w:hAnsi="Arial" w:cs="Arial"/>
          <w:w w:val="105"/>
          <w:sz w:val="24"/>
          <w:szCs w:val="24"/>
        </w:rPr>
      </w:pPr>
    </w:p>
    <w:p w14:paraId="7076F904" w14:textId="76CD154D" w:rsidR="00A33741" w:rsidRDefault="00A33741" w:rsidP="00A33741">
      <w:pPr>
        <w:spacing w:after="0" w:line="240" w:lineRule="auto"/>
        <w:rPr>
          <w:rFonts w:ascii="Arial" w:hAnsi="Arial" w:cs="Arial"/>
          <w:w w:val="105"/>
          <w:sz w:val="24"/>
          <w:szCs w:val="24"/>
        </w:rPr>
      </w:pPr>
      <w:r w:rsidRPr="00A33741">
        <w:rPr>
          <w:rFonts w:ascii="Arial" w:hAnsi="Arial" w:cs="Arial"/>
          <w:w w:val="105"/>
          <w:sz w:val="24"/>
          <w:szCs w:val="24"/>
        </w:rPr>
        <w:t>In exceptional circumstances, e.g. where a third party such as a child or other adult is at risk of harm, it may be necessary to share information without consent. Information will not be disclosed without consent unless there is clear evidence of immediate risk.</w:t>
      </w:r>
    </w:p>
    <w:p w14:paraId="72258D56" w14:textId="77777777" w:rsidR="00EE1B9C" w:rsidRPr="00A33741" w:rsidRDefault="00EE1B9C" w:rsidP="00A33741">
      <w:pPr>
        <w:spacing w:after="0" w:line="240" w:lineRule="auto"/>
        <w:rPr>
          <w:rFonts w:ascii="Arial" w:hAnsi="Arial" w:cs="Arial"/>
          <w:w w:val="105"/>
          <w:sz w:val="24"/>
          <w:szCs w:val="24"/>
        </w:rPr>
      </w:pPr>
    </w:p>
    <w:p w14:paraId="70381A4A" w14:textId="64D414E8" w:rsidR="00A33741" w:rsidRDefault="00A33741" w:rsidP="00A33741">
      <w:pPr>
        <w:spacing w:after="0" w:line="240" w:lineRule="auto"/>
        <w:rPr>
          <w:rFonts w:ascii="Arial" w:hAnsi="Arial" w:cs="Arial"/>
          <w:w w:val="105"/>
          <w:sz w:val="24"/>
          <w:szCs w:val="24"/>
        </w:rPr>
      </w:pPr>
      <w:r w:rsidRPr="00A33741">
        <w:rPr>
          <w:rFonts w:ascii="Arial" w:hAnsi="Arial" w:cs="Arial"/>
          <w:w w:val="105"/>
          <w:sz w:val="24"/>
          <w:szCs w:val="24"/>
        </w:rPr>
        <w:t>Some cases considered at multi-agency risk assessment conference (MARAC) meetings may constitute exceptional circumstances because MARACs discuss the most serious cases of alleged or suspected domestic abuse.</w:t>
      </w:r>
    </w:p>
    <w:p w14:paraId="3B329638" w14:textId="77777777" w:rsidR="00EE1B9C" w:rsidRPr="00A33741" w:rsidRDefault="00EE1B9C" w:rsidP="00A33741">
      <w:pPr>
        <w:spacing w:after="0" w:line="240" w:lineRule="auto"/>
        <w:rPr>
          <w:rFonts w:ascii="Arial" w:hAnsi="Arial" w:cs="Arial"/>
          <w:w w:val="105"/>
          <w:sz w:val="24"/>
          <w:szCs w:val="24"/>
        </w:rPr>
      </w:pPr>
    </w:p>
    <w:p w14:paraId="3355833E" w14:textId="1EB9C494" w:rsidR="00A33741" w:rsidRPr="00EE1B9C" w:rsidRDefault="00A33741" w:rsidP="00A33741">
      <w:pPr>
        <w:spacing w:after="0" w:line="240" w:lineRule="auto"/>
        <w:rPr>
          <w:rFonts w:ascii="Arial" w:hAnsi="Arial" w:cs="Arial"/>
          <w:b/>
          <w:bCs/>
          <w:w w:val="105"/>
          <w:sz w:val="24"/>
          <w:szCs w:val="24"/>
        </w:rPr>
      </w:pPr>
      <w:r w:rsidRPr="00EE1B9C">
        <w:rPr>
          <w:rFonts w:ascii="Arial" w:hAnsi="Arial" w:cs="Arial"/>
          <w:b/>
          <w:bCs/>
          <w:w w:val="105"/>
          <w:sz w:val="24"/>
          <w:szCs w:val="24"/>
        </w:rPr>
        <w:t>Victims of Modern Slavery</w:t>
      </w:r>
    </w:p>
    <w:p w14:paraId="4AF2B73A" w14:textId="77777777" w:rsidR="00EE1B9C" w:rsidRDefault="00EE1B9C" w:rsidP="00A33741">
      <w:pPr>
        <w:spacing w:after="0" w:line="240" w:lineRule="auto"/>
        <w:rPr>
          <w:rFonts w:ascii="Arial" w:hAnsi="Arial" w:cs="Arial"/>
          <w:w w:val="105"/>
          <w:sz w:val="24"/>
          <w:szCs w:val="24"/>
        </w:rPr>
      </w:pPr>
    </w:p>
    <w:p w14:paraId="1C1A131B" w14:textId="56F994DF" w:rsidR="00A33741" w:rsidRDefault="00A33741" w:rsidP="00A33741">
      <w:pPr>
        <w:spacing w:after="0" w:line="240" w:lineRule="auto"/>
        <w:rPr>
          <w:rFonts w:ascii="Arial" w:hAnsi="Arial" w:cs="Arial"/>
          <w:w w:val="105"/>
          <w:sz w:val="24"/>
          <w:szCs w:val="24"/>
        </w:rPr>
      </w:pPr>
      <w:r w:rsidRPr="00A33741">
        <w:rPr>
          <w:rFonts w:ascii="Arial" w:hAnsi="Arial" w:cs="Arial"/>
          <w:w w:val="105"/>
          <w:sz w:val="24"/>
          <w:szCs w:val="24"/>
        </w:rPr>
        <w:t>There is no typical victim of trafficking and modern slavery although many originate from areas of political potential victims have been reported from at least 100 countries of origin, the most common are the UK, Vietnam, Romania, Nigeria and China.</w:t>
      </w:r>
    </w:p>
    <w:p w14:paraId="512526AD" w14:textId="77777777" w:rsidR="00EE1B9C" w:rsidRPr="00A33741" w:rsidRDefault="00EE1B9C" w:rsidP="00A33741">
      <w:pPr>
        <w:spacing w:after="0" w:line="240" w:lineRule="auto"/>
        <w:rPr>
          <w:rFonts w:ascii="Arial" w:hAnsi="Arial" w:cs="Arial"/>
          <w:w w:val="105"/>
          <w:sz w:val="24"/>
          <w:szCs w:val="24"/>
        </w:rPr>
      </w:pPr>
    </w:p>
    <w:p w14:paraId="6767FC2A" w14:textId="77777777" w:rsidR="00EE1B9C" w:rsidRDefault="00EE1B9C" w:rsidP="00A33741">
      <w:pPr>
        <w:spacing w:after="0" w:line="240" w:lineRule="auto"/>
        <w:rPr>
          <w:rFonts w:ascii="Arial" w:hAnsi="Arial" w:cs="Arial"/>
          <w:w w:val="105"/>
          <w:sz w:val="24"/>
          <w:szCs w:val="24"/>
        </w:rPr>
      </w:pPr>
    </w:p>
    <w:p w14:paraId="42FFF492" w14:textId="77777777" w:rsidR="00EE1B9C" w:rsidRDefault="00EE1B9C" w:rsidP="00A33741">
      <w:pPr>
        <w:spacing w:after="0" w:line="240" w:lineRule="auto"/>
        <w:rPr>
          <w:rFonts w:ascii="Arial" w:hAnsi="Arial" w:cs="Arial"/>
          <w:w w:val="105"/>
          <w:sz w:val="24"/>
          <w:szCs w:val="24"/>
        </w:rPr>
      </w:pPr>
    </w:p>
    <w:p w14:paraId="3E96777C" w14:textId="77777777" w:rsidR="00EE1B9C" w:rsidRDefault="00EE1B9C" w:rsidP="00A33741">
      <w:pPr>
        <w:spacing w:after="0" w:line="240" w:lineRule="auto"/>
        <w:rPr>
          <w:rFonts w:ascii="Arial" w:hAnsi="Arial" w:cs="Arial"/>
          <w:w w:val="105"/>
          <w:sz w:val="24"/>
          <w:szCs w:val="24"/>
        </w:rPr>
      </w:pPr>
    </w:p>
    <w:p w14:paraId="2398B361" w14:textId="77777777" w:rsidR="00EE1B9C" w:rsidRDefault="00EE1B9C" w:rsidP="00A33741">
      <w:pPr>
        <w:spacing w:after="0" w:line="240" w:lineRule="auto"/>
        <w:rPr>
          <w:rFonts w:ascii="Arial" w:hAnsi="Arial" w:cs="Arial"/>
          <w:w w:val="105"/>
          <w:sz w:val="24"/>
          <w:szCs w:val="24"/>
        </w:rPr>
      </w:pPr>
    </w:p>
    <w:p w14:paraId="2F5BC515" w14:textId="2D72AE62" w:rsidR="00A33741" w:rsidRPr="00D31251" w:rsidRDefault="00A33741" w:rsidP="00A33741">
      <w:pPr>
        <w:spacing w:after="0" w:line="240" w:lineRule="auto"/>
        <w:rPr>
          <w:rFonts w:ascii="Arial" w:hAnsi="Arial" w:cs="Arial"/>
          <w:b/>
          <w:bCs/>
          <w:w w:val="105"/>
          <w:sz w:val="24"/>
          <w:szCs w:val="24"/>
        </w:rPr>
      </w:pPr>
      <w:r w:rsidRPr="00D31251">
        <w:rPr>
          <w:rFonts w:ascii="Arial" w:hAnsi="Arial" w:cs="Arial"/>
          <w:b/>
          <w:bCs/>
          <w:w w:val="105"/>
          <w:sz w:val="24"/>
          <w:szCs w:val="24"/>
        </w:rPr>
        <w:lastRenderedPageBreak/>
        <w:t>Signs that Might Suggest Someone is Being Trafficked</w:t>
      </w:r>
    </w:p>
    <w:p w14:paraId="14AEB45C" w14:textId="77777777" w:rsidR="00EE1B9C" w:rsidRPr="00A33741" w:rsidRDefault="00EE1B9C" w:rsidP="00A33741">
      <w:pPr>
        <w:spacing w:after="0" w:line="240" w:lineRule="auto"/>
        <w:rPr>
          <w:rFonts w:ascii="Arial" w:hAnsi="Arial" w:cs="Arial"/>
          <w:w w:val="105"/>
          <w:sz w:val="24"/>
          <w:szCs w:val="24"/>
        </w:rPr>
      </w:pPr>
    </w:p>
    <w:p w14:paraId="37110241" w14:textId="548D835F" w:rsidR="00A33741" w:rsidRDefault="00A33741" w:rsidP="00A33741">
      <w:pPr>
        <w:spacing w:after="0" w:line="240" w:lineRule="auto"/>
        <w:rPr>
          <w:rFonts w:ascii="Arial" w:hAnsi="Arial" w:cs="Arial"/>
          <w:w w:val="105"/>
          <w:sz w:val="24"/>
          <w:szCs w:val="24"/>
        </w:rPr>
      </w:pPr>
      <w:r w:rsidRPr="00A33741">
        <w:rPr>
          <w:rFonts w:ascii="Arial" w:hAnsi="Arial" w:cs="Arial"/>
          <w:w w:val="105"/>
          <w:sz w:val="24"/>
          <w:szCs w:val="24"/>
        </w:rPr>
        <w:t>Identifying victims of trafficking in a health context is not straightforward. They are unlikely to self-identify as victims. They may be frightened, ashamed and may have poor English.</w:t>
      </w:r>
    </w:p>
    <w:p w14:paraId="45EF1E66" w14:textId="77777777" w:rsidR="00D31251" w:rsidRPr="00A33741" w:rsidRDefault="00D31251" w:rsidP="00A33741">
      <w:pPr>
        <w:spacing w:after="0" w:line="240" w:lineRule="auto"/>
        <w:rPr>
          <w:rFonts w:ascii="Arial" w:hAnsi="Arial" w:cs="Arial"/>
          <w:w w:val="105"/>
          <w:sz w:val="24"/>
          <w:szCs w:val="24"/>
        </w:rPr>
      </w:pPr>
    </w:p>
    <w:p w14:paraId="2290465D" w14:textId="016E0AC5" w:rsidR="00A33741" w:rsidRPr="00A33741" w:rsidRDefault="00A33741" w:rsidP="00A33741">
      <w:pPr>
        <w:spacing w:after="0" w:line="240" w:lineRule="auto"/>
        <w:rPr>
          <w:rFonts w:ascii="Arial" w:hAnsi="Arial" w:cs="Arial"/>
          <w:w w:val="105"/>
          <w:sz w:val="24"/>
          <w:szCs w:val="24"/>
        </w:rPr>
      </w:pPr>
      <w:r w:rsidRPr="00A33741">
        <w:rPr>
          <w:rFonts w:ascii="Arial" w:hAnsi="Arial" w:cs="Arial"/>
          <w:w w:val="105"/>
          <w:sz w:val="24"/>
          <w:szCs w:val="24"/>
        </w:rPr>
        <w:t>Factors to look out for include:</w:t>
      </w:r>
    </w:p>
    <w:p w14:paraId="377930AF" w14:textId="77777777" w:rsidR="00D31251" w:rsidRDefault="00D31251" w:rsidP="00A33741">
      <w:pPr>
        <w:spacing w:after="0" w:line="240" w:lineRule="auto"/>
        <w:rPr>
          <w:rFonts w:ascii="Arial" w:hAnsi="Arial" w:cs="Arial"/>
          <w:w w:val="105"/>
          <w:sz w:val="24"/>
          <w:szCs w:val="24"/>
        </w:rPr>
      </w:pPr>
    </w:p>
    <w:p w14:paraId="40792E6D" w14:textId="77777777" w:rsidR="00D31251" w:rsidRPr="00494D98" w:rsidRDefault="00A33741" w:rsidP="00494D98">
      <w:pPr>
        <w:pStyle w:val="ListParagraph"/>
        <w:numPr>
          <w:ilvl w:val="0"/>
          <w:numId w:val="53"/>
        </w:numPr>
        <w:spacing w:after="0" w:line="240" w:lineRule="auto"/>
        <w:rPr>
          <w:rFonts w:ascii="Arial" w:hAnsi="Arial" w:cs="Arial"/>
          <w:w w:val="105"/>
          <w:sz w:val="24"/>
          <w:szCs w:val="24"/>
        </w:rPr>
      </w:pPr>
      <w:r w:rsidRPr="00494D98">
        <w:rPr>
          <w:rFonts w:ascii="Arial" w:hAnsi="Arial" w:cs="Arial"/>
          <w:w w:val="105"/>
          <w:sz w:val="24"/>
          <w:szCs w:val="24"/>
        </w:rPr>
        <w:t xml:space="preserve">The individual is accompanied by someone controlling or who insists on giving information </w:t>
      </w:r>
    </w:p>
    <w:p w14:paraId="54EFB277" w14:textId="49BF06EA" w:rsidR="00A33741" w:rsidRPr="00494D98" w:rsidRDefault="00A33741" w:rsidP="00494D98">
      <w:pPr>
        <w:pStyle w:val="ListParagraph"/>
        <w:numPr>
          <w:ilvl w:val="0"/>
          <w:numId w:val="53"/>
        </w:numPr>
        <w:spacing w:after="0" w:line="240" w:lineRule="auto"/>
        <w:rPr>
          <w:rFonts w:ascii="Arial" w:hAnsi="Arial" w:cs="Arial"/>
          <w:w w:val="105"/>
          <w:sz w:val="24"/>
          <w:szCs w:val="24"/>
        </w:rPr>
      </w:pPr>
      <w:r w:rsidRPr="00494D98">
        <w:rPr>
          <w:rFonts w:ascii="Arial" w:hAnsi="Arial" w:cs="Arial"/>
          <w:w w:val="105"/>
          <w:sz w:val="24"/>
          <w:szCs w:val="24"/>
        </w:rPr>
        <w:t>The individual is withdrawn or submissive and defers to the accompanying person</w:t>
      </w:r>
    </w:p>
    <w:p w14:paraId="77E2D82C" w14:textId="50C33121" w:rsidR="00A33741" w:rsidRPr="00494D98" w:rsidRDefault="00A33741" w:rsidP="00494D98">
      <w:pPr>
        <w:pStyle w:val="ListParagraph"/>
        <w:numPr>
          <w:ilvl w:val="0"/>
          <w:numId w:val="53"/>
        </w:numPr>
        <w:spacing w:after="0" w:line="240" w:lineRule="auto"/>
        <w:rPr>
          <w:rFonts w:ascii="Arial" w:hAnsi="Arial" w:cs="Arial"/>
          <w:w w:val="105"/>
          <w:sz w:val="24"/>
          <w:szCs w:val="24"/>
        </w:rPr>
      </w:pPr>
      <w:r w:rsidRPr="00494D98">
        <w:rPr>
          <w:rFonts w:ascii="Arial" w:hAnsi="Arial" w:cs="Arial"/>
          <w:w w:val="105"/>
          <w:sz w:val="24"/>
          <w:szCs w:val="24"/>
        </w:rPr>
        <w:t>They give a vague, inconsistent or implausible account of themselves and the origins of their presenting complaint</w:t>
      </w:r>
    </w:p>
    <w:p w14:paraId="548C1522" w14:textId="6B4096F4" w:rsidR="00A33741" w:rsidRPr="00494D98" w:rsidRDefault="00A33741" w:rsidP="00494D98">
      <w:pPr>
        <w:pStyle w:val="ListParagraph"/>
        <w:numPr>
          <w:ilvl w:val="0"/>
          <w:numId w:val="53"/>
        </w:numPr>
        <w:spacing w:after="0" w:line="240" w:lineRule="auto"/>
        <w:rPr>
          <w:rFonts w:ascii="Arial" w:hAnsi="Arial" w:cs="Arial"/>
          <w:w w:val="105"/>
          <w:sz w:val="24"/>
          <w:szCs w:val="24"/>
        </w:rPr>
      </w:pPr>
      <w:r w:rsidRPr="00494D98">
        <w:rPr>
          <w:rFonts w:ascii="Arial" w:hAnsi="Arial" w:cs="Arial"/>
          <w:w w:val="105"/>
          <w:sz w:val="24"/>
          <w:szCs w:val="24"/>
        </w:rPr>
        <w:t>They are unregistered with a GP or other relevant local service</w:t>
      </w:r>
    </w:p>
    <w:p w14:paraId="1D138AA7" w14:textId="27EBF1EC" w:rsidR="00A33741" w:rsidRPr="00494D98" w:rsidRDefault="00A33741" w:rsidP="00494D98">
      <w:pPr>
        <w:pStyle w:val="ListParagraph"/>
        <w:numPr>
          <w:ilvl w:val="0"/>
          <w:numId w:val="53"/>
        </w:numPr>
        <w:spacing w:after="0" w:line="240" w:lineRule="auto"/>
        <w:rPr>
          <w:rFonts w:ascii="Arial" w:hAnsi="Arial" w:cs="Arial"/>
          <w:w w:val="105"/>
          <w:sz w:val="24"/>
          <w:szCs w:val="24"/>
        </w:rPr>
      </w:pPr>
      <w:r w:rsidRPr="00494D98">
        <w:rPr>
          <w:rFonts w:ascii="Arial" w:hAnsi="Arial" w:cs="Arial"/>
          <w:w w:val="105"/>
          <w:sz w:val="24"/>
          <w:szCs w:val="24"/>
        </w:rPr>
        <w:t>They have moved frequently, whether nationally or internationally</w:t>
      </w:r>
    </w:p>
    <w:p w14:paraId="11BADF38" w14:textId="21ACB823" w:rsidR="00A33741" w:rsidRPr="00494D98" w:rsidRDefault="00A33741" w:rsidP="00494D98">
      <w:pPr>
        <w:pStyle w:val="ListParagraph"/>
        <w:numPr>
          <w:ilvl w:val="0"/>
          <w:numId w:val="53"/>
        </w:numPr>
        <w:spacing w:after="0" w:line="240" w:lineRule="auto"/>
        <w:rPr>
          <w:rFonts w:ascii="Arial" w:hAnsi="Arial" w:cs="Arial"/>
          <w:w w:val="105"/>
          <w:sz w:val="24"/>
          <w:szCs w:val="24"/>
        </w:rPr>
      </w:pPr>
      <w:r w:rsidRPr="00494D98">
        <w:rPr>
          <w:rFonts w:ascii="Arial" w:hAnsi="Arial" w:cs="Arial"/>
          <w:w w:val="105"/>
          <w:sz w:val="24"/>
          <w:szCs w:val="24"/>
        </w:rPr>
        <w:t>They have old or serious injuries that have not been treated properly; and/or</w:t>
      </w:r>
    </w:p>
    <w:p w14:paraId="491223D0" w14:textId="7A20E28A" w:rsidR="00A33741" w:rsidRDefault="00A33741" w:rsidP="00494D98">
      <w:pPr>
        <w:pStyle w:val="ListParagraph"/>
        <w:numPr>
          <w:ilvl w:val="0"/>
          <w:numId w:val="53"/>
        </w:numPr>
        <w:spacing w:after="0" w:line="240" w:lineRule="auto"/>
        <w:rPr>
          <w:rFonts w:ascii="Arial" w:hAnsi="Arial" w:cs="Arial"/>
          <w:w w:val="105"/>
          <w:sz w:val="24"/>
          <w:szCs w:val="24"/>
        </w:rPr>
      </w:pPr>
      <w:r w:rsidRPr="00494D98">
        <w:rPr>
          <w:rFonts w:ascii="Arial" w:hAnsi="Arial" w:cs="Arial"/>
          <w:w w:val="105"/>
          <w:sz w:val="24"/>
          <w:szCs w:val="24"/>
        </w:rPr>
        <w:t>They may be suffering from psychiatric or psychological distress such as PTSD</w:t>
      </w:r>
    </w:p>
    <w:p w14:paraId="648D046B" w14:textId="77777777" w:rsidR="00494D98" w:rsidRPr="00494D98" w:rsidRDefault="00494D98" w:rsidP="00494D98">
      <w:pPr>
        <w:pStyle w:val="ListParagraph"/>
        <w:spacing w:after="0" w:line="240" w:lineRule="auto"/>
        <w:rPr>
          <w:rFonts w:ascii="Arial" w:hAnsi="Arial" w:cs="Arial"/>
          <w:w w:val="105"/>
          <w:sz w:val="24"/>
          <w:szCs w:val="24"/>
        </w:rPr>
      </w:pPr>
    </w:p>
    <w:p w14:paraId="57F4AC71" w14:textId="5A9FC171" w:rsidR="00A33741" w:rsidRDefault="00A33741" w:rsidP="00A33741">
      <w:pPr>
        <w:spacing w:after="0" w:line="240" w:lineRule="auto"/>
        <w:rPr>
          <w:rFonts w:ascii="Arial" w:hAnsi="Arial" w:cs="Arial"/>
          <w:b/>
          <w:bCs/>
          <w:w w:val="105"/>
          <w:sz w:val="24"/>
          <w:szCs w:val="24"/>
        </w:rPr>
      </w:pPr>
      <w:r w:rsidRPr="00494D98">
        <w:rPr>
          <w:rFonts w:ascii="Arial" w:hAnsi="Arial" w:cs="Arial"/>
          <w:b/>
          <w:bCs/>
          <w:w w:val="105"/>
          <w:sz w:val="24"/>
          <w:szCs w:val="24"/>
        </w:rPr>
        <w:t>How to Respond to Concerns that Someone may be Trafficked</w:t>
      </w:r>
    </w:p>
    <w:p w14:paraId="493A51A6" w14:textId="77777777" w:rsidR="00494D98" w:rsidRPr="00494D98" w:rsidRDefault="00494D98" w:rsidP="00A33741">
      <w:pPr>
        <w:spacing w:after="0" w:line="240" w:lineRule="auto"/>
        <w:rPr>
          <w:rFonts w:ascii="Arial" w:hAnsi="Arial" w:cs="Arial"/>
          <w:b/>
          <w:bCs/>
          <w:w w:val="105"/>
          <w:sz w:val="24"/>
          <w:szCs w:val="24"/>
        </w:rPr>
      </w:pPr>
    </w:p>
    <w:p w14:paraId="67576A08" w14:textId="4DA0613D" w:rsidR="00A33741" w:rsidRDefault="00A33741" w:rsidP="00A33741">
      <w:pPr>
        <w:spacing w:after="0" w:line="240" w:lineRule="auto"/>
        <w:rPr>
          <w:rFonts w:ascii="Arial" w:hAnsi="Arial" w:cs="Arial"/>
          <w:w w:val="105"/>
          <w:sz w:val="24"/>
          <w:szCs w:val="24"/>
        </w:rPr>
      </w:pPr>
      <w:r w:rsidRPr="00A33741">
        <w:rPr>
          <w:rFonts w:ascii="Arial" w:hAnsi="Arial" w:cs="Arial"/>
          <w:w w:val="105"/>
          <w:sz w:val="24"/>
          <w:szCs w:val="24"/>
        </w:rPr>
        <w:t>It is important to try to find out as much as possible about their situation, in private, without any accompanying person.</w:t>
      </w:r>
    </w:p>
    <w:p w14:paraId="102423A6" w14:textId="77777777" w:rsidR="00494D98" w:rsidRPr="00A33741" w:rsidRDefault="00494D98" w:rsidP="00A33741">
      <w:pPr>
        <w:spacing w:after="0" w:line="240" w:lineRule="auto"/>
        <w:rPr>
          <w:rFonts w:ascii="Arial" w:hAnsi="Arial" w:cs="Arial"/>
          <w:w w:val="105"/>
          <w:sz w:val="24"/>
          <w:szCs w:val="24"/>
        </w:rPr>
      </w:pPr>
    </w:p>
    <w:p w14:paraId="4B7C5E31" w14:textId="7C4A11DF" w:rsidR="00A33741" w:rsidRPr="00A33741" w:rsidRDefault="00A33741" w:rsidP="00A33741">
      <w:pPr>
        <w:spacing w:after="0" w:line="240" w:lineRule="auto"/>
        <w:rPr>
          <w:rFonts w:ascii="Arial" w:hAnsi="Arial" w:cs="Arial"/>
          <w:w w:val="105"/>
          <w:sz w:val="24"/>
          <w:szCs w:val="24"/>
        </w:rPr>
      </w:pPr>
      <w:r w:rsidRPr="00A33741">
        <w:rPr>
          <w:rFonts w:ascii="Arial" w:hAnsi="Arial" w:cs="Arial"/>
          <w:w w:val="105"/>
          <w:sz w:val="24"/>
          <w:szCs w:val="24"/>
        </w:rPr>
        <w:t>Reassure the individual that the consultation is safe and that information will not be released without consent to anyone accompanying them or to anyone other than relevant statutory services.</w:t>
      </w:r>
    </w:p>
    <w:p w14:paraId="62AD06F4" w14:textId="77777777" w:rsidR="00494D98" w:rsidRDefault="00494D98" w:rsidP="00A33741">
      <w:pPr>
        <w:spacing w:after="0" w:line="240" w:lineRule="auto"/>
        <w:rPr>
          <w:rFonts w:ascii="Arial" w:hAnsi="Arial" w:cs="Arial"/>
          <w:w w:val="105"/>
          <w:sz w:val="24"/>
          <w:szCs w:val="24"/>
        </w:rPr>
      </w:pPr>
    </w:p>
    <w:p w14:paraId="290C3D68" w14:textId="1606FADB" w:rsidR="00A33741" w:rsidRPr="00A33741" w:rsidRDefault="00A33741" w:rsidP="00A33741">
      <w:pPr>
        <w:spacing w:after="0" w:line="240" w:lineRule="auto"/>
        <w:rPr>
          <w:rFonts w:ascii="Arial" w:hAnsi="Arial" w:cs="Arial"/>
          <w:w w:val="105"/>
          <w:sz w:val="24"/>
          <w:szCs w:val="24"/>
        </w:rPr>
      </w:pPr>
      <w:r w:rsidRPr="00A33741">
        <w:rPr>
          <w:rFonts w:ascii="Arial" w:hAnsi="Arial" w:cs="Arial"/>
          <w:w w:val="105"/>
          <w:sz w:val="24"/>
          <w:szCs w:val="24"/>
        </w:rPr>
        <w:t>Offer ongoing support and explore ways in which the individual can access appropriate services although this may be difficult on a practical level.</w:t>
      </w:r>
    </w:p>
    <w:p w14:paraId="0F562B3C" w14:textId="77777777" w:rsidR="00494D98" w:rsidRDefault="00494D98" w:rsidP="00A33741">
      <w:pPr>
        <w:spacing w:after="0" w:line="240" w:lineRule="auto"/>
        <w:rPr>
          <w:rFonts w:ascii="Arial" w:hAnsi="Arial" w:cs="Arial"/>
          <w:w w:val="105"/>
          <w:sz w:val="24"/>
          <w:szCs w:val="24"/>
        </w:rPr>
      </w:pPr>
    </w:p>
    <w:p w14:paraId="716FF643" w14:textId="2AABF896" w:rsidR="00A33741" w:rsidRPr="00A33741" w:rsidRDefault="00A33741" w:rsidP="00A33741">
      <w:pPr>
        <w:spacing w:after="0" w:line="240" w:lineRule="auto"/>
        <w:rPr>
          <w:rFonts w:ascii="Arial" w:hAnsi="Arial" w:cs="Arial"/>
          <w:w w:val="105"/>
          <w:sz w:val="24"/>
          <w:szCs w:val="24"/>
        </w:rPr>
      </w:pPr>
      <w:r w:rsidRPr="00A33741">
        <w:rPr>
          <w:rFonts w:ascii="Arial" w:hAnsi="Arial" w:cs="Arial"/>
          <w:w w:val="105"/>
          <w:sz w:val="24"/>
          <w:szCs w:val="24"/>
        </w:rPr>
        <w:t>Discuss it urgently with the Practice Safeguarding Lead where an adult is identified as having been trafficked or there is a suspicion of trafficking.</w:t>
      </w:r>
    </w:p>
    <w:p w14:paraId="719E80BE" w14:textId="77777777" w:rsidR="00494D98" w:rsidRDefault="00494D98" w:rsidP="00A33741">
      <w:pPr>
        <w:spacing w:after="0" w:line="240" w:lineRule="auto"/>
        <w:rPr>
          <w:rFonts w:ascii="Arial" w:hAnsi="Arial" w:cs="Arial"/>
          <w:w w:val="105"/>
          <w:sz w:val="24"/>
          <w:szCs w:val="24"/>
        </w:rPr>
      </w:pPr>
    </w:p>
    <w:p w14:paraId="1F4947DA" w14:textId="7A9B14ED" w:rsidR="00A33741" w:rsidRDefault="00A33741" w:rsidP="00A33741">
      <w:pPr>
        <w:spacing w:after="0" w:line="240" w:lineRule="auto"/>
        <w:rPr>
          <w:rFonts w:ascii="Arial" w:hAnsi="Arial" w:cs="Arial"/>
          <w:w w:val="105"/>
          <w:sz w:val="24"/>
          <w:szCs w:val="24"/>
        </w:rPr>
      </w:pPr>
      <w:r w:rsidRPr="00A33741">
        <w:rPr>
          <w:rFonts w:ascii="Arial" w:hAnsi="Arial" w:cs="Arial"/>
          <w:w w:val="105"/>
          <w:sz w:val="24"/>
          <w:szCs w:val="24"/>
        </w:rPr>
        <w:t>If there is a reasonable belief that the individual is at immediate risk of serious harm, taking appropriate immediate action must be considered.</w:t>
      </w:r>
    </w:p>
    <w:p w14:paraId="596D2B09" w14:textId="77777777" w:rsidR="00494D98" w:rsidRPr="00A33741" w:rsidRDefault="00494D98" w:rsidP="00A33741">
      <w:pPr>
        <w:spacing w:after="0" w:line="240" w:lineRule="auto"/>
        <w:rPr>
          <w:rFonts w:ascii="Arial" w:hAnsi="Arial" w:cs="Arial"/>
          <w:w w:val="105"/>
          <w:sz w:val="24"/>
          <w:szCs w:val="24"/>
        </w:rPr>
      </w:pPr>
    </w:p>
    <w:p w14:paraId="59563A9B" w14:textId="4C18CB71" w:rsidR="00A33741" w:rsidRPr="00494D98" w:rsidRDefault="00A33741" w:rsidP="00A33741">
      <w:pPr>
        <w:spacing w:after="0" w:line="240" w:lineRule="auto"/>
        <w:rPr>
          <w:rFonts w:ascii="Arial" w:hAnsi="Arial" w:cs="Arial"/>
          <w:b/>
          <w:bCs/>
          <w:w w:val="105"/>
          <w:sz w:val="24"/>
          <w:szCs w:val="24"/>
        </w:rPr>
      </w:pPr>
      <w:r w:rsidRPr="00494D98">
        <w:rPr>
          <w:rFonts w:ascii="Arial" w:hAnsi="Arial" w:cs="Arial"/>
          <w:b/>
          <w:bCs/>
          <w:w w:val="105"/>
          <w:sz w:val="24"/>
          <w:szCs w:val="24"/>
        </w:rPr>
        <w:t>Significant Harm</w:t>
      </w:r>
    </w:p>
    <w:p w14:paraId="0E5B541B" w14:textId="77777777" w:rsidR="00494D98" w:rsidRDefault="00494D98" w:rsidP="00A33741">
      <w:pPr>
        <w:spacing w:after="0" w:line="240" w:lineRule="auto"/>
        <w:rPr>
          <w:rFonts w:ascii="Arial" w:hAnsi="Arial" w:cs="Arial"/>
          <w:w w:val="105"/>
          <w:sz w:val="24"/>
          <w:szCs w:val="24"/>
        </w:rPr>
      </w:pPr>
    </w:p>
    <w:p w14:paraId="3FEEA983" w14:textId="1E9F5764" w:rsidR="00A33741" w:rsidRPr="00A33741" w:rsidRDefault="00A33741" w:rsidP="00A33741">
      <w:pPr>
        <w:spacing w:after="0" w:line="240" w:lineRule="auto"/>
        <w:rPr>
          <w:rFonts w:ascii="Arial" w:hAnsi="Arial" w:cs="Arial"/>
          <w:w w:val="105"/>
          <w:sz w:val="24"/>
          <w:szCs w:val="24"/>
        </w:rPr>
      </w:pPr>
      <w:r w:rsidRPr="00A33741">
        <w:rPr>
          <w:rFonts w:ascii="Arial" w:hAnsi="Arial" w:cs="Arial"/>
          <w:w w:val="105"/>
          <w:sz w:val="24"/>
          <w:szCs w:val="24"/>
        </w:rPr>
        <w:t>The point at which The Mid Yorkshire Skin Clinic Limited will consider involving Local Authority adult protection procedures is the concept of 'significant' harm. This is likely to include not only violent and unlawful acts, e.g., hitting, sexual abuse and harmful psychological coercion as well as any acts or omissions likely to lead to a serious impairment of physical or mental health.</w:t>
      </w:r>
    </w:p>
    <w:p w14:paraId="45C67CF3" w14:textId="54793243" w:rsidR="00A33741" w:rsidRPr="00A33741" w:rsidRDefault="00A33741" w:rsidP="00C44184">
      <w:pPr>
        <w:tabs>
          <w:tab w:val="left" w:pos="924"/>
        </w:tabs>
        <w:spacing w:after="0" w:line="240" w:lineRule="auto"/>
        <w:rPr>
          <w:rFonts w:ascii="Arial" w:hAnsi="Arial" w:cs="Arial"/>
          <w:w w:val="105"/>
          <w:sz w:val="24"/>
          <w:szCs w:val="24"/>
        </w:rPr>
      </w:pPr>
      <w:r w:rsidRPr="00A33741">
        <w:rPr>
          <w:rFonts w:ascii="Arial" w:hAnsi="Arial" w:cs="Arial"/>
          <w:w w:val="105"/>
          <w:sz w:val="24"/>
          <w:szCs w:val="24"/>
        </w:rPr>
        <w:lastRenderedPageBreak/>
        <w:t>Factors to take into account when considering the involvement of adult protection services include:</w:t>
      </w:r>
    </w:p>
    <w:p w14:paraId="6AB45522" w14:textId="488A148C" w:rsidR="00A33741" w:rsidRPr="00F628D1" w:rsidRDefault="00A33741" w:rsidP="00F628D1">
      <w:pPr>
        <w:pStyle w:val="ListParagraph"/>
        <w:numPr>
          <w:ilvl w:val="0"/>
          <w:numId w:val="54"/>
        </w:numPr>
        <w:spacing w:after="0" w:line="240" w:lineRule="auto"/>
        <w:rPr>
          <w:rFonts w:ascii="Arial" w:hAnsi="Arial" w:cs="Arial"/>
          <w:w w:val="105"/>
          <w:sz w:val="24"/>
          <w:szCs w:val="24"/>
        </w:rPr>
      </w:pPr>
      <w:r w:rsidRPr="00F628D1">
        <w:rPr>
          <w:rFonts w:ascii="Arial" w:hAnsi="Arial" w:cs="Arial"/>
          <w:w w:val="105"/>
          <w:sz w:val="24"/>
          <w:szCs w:val="24"/>
        </w:rPr>
        <w:t>The risks to the individual</w:t>
      </w:r>
    </w:p>
    <w:p w14:paraId="1069731E" w14:textId="2BA9B177" w:rsidR="00A33741" w:rsidRPr="00F628D1" w:rsidRDefault="00A33741" w:rsidP="00F628D1">
      <w:pPr>
        <w:pStyle w:val="ListParagraph"/>
        <w:numPr>
          <w:ilvl w:val="0"/>
          <w:numId w:val="54"/>
        </w:numPr>
        <w:spacing w:after="0" w:line="240" w:lineRule="auto"/>
        <w:rPr>
          <w:rFonts w:ascii="Arial" w:hAnsi="Arial" w:cs="Arial"/>
          <w:w w:val="105"/>
          <w:sz w:val="24"/>
          <w:szCs w:val="24"/>
        </w:rPr>
      </w:pPr>
      <w:r w:rsidRPr="00F628D1">
        <w:rPr>
          <w:rFonts w:ascii="Arial" w:hAnsi="Arial" w:cs="Arial"/>
          <w:w w:val="105"/>
          <w:sz w:val="24"/>
          <w:szCs w:val="24"/>
        </w:rPr>
        <w:t>The nature and extent of the abuse</w:t>
      </w:r>
    </w:p>
    <w:p w14:paraId="38720A15" w14:textId="2809E97D" w:rsidR="00A33741" w:rsidRPr="00F628D1" w:rsidRDefault="00A33741" w:rsidP="00F628D1">
      <w:pPr>
        <w:pStyle w:val="ListParagraph"/>
        <w:numPr>
          <w:ilvl w:val="0"/>
          <w:numId w:val="54"/>
        </w:numPr>
        <w:spacing w:after="0" w:line="240" w:lineRule="auto"/>
        <w:rPr>
          <w:rFonts w:ascii="Arial" w:hAnsi="Arial" w:cs="Arial"/>
          <w:w w:val="105"/>
          <w:sz w:val="24"/>
          <w:szCs w:val="24"/>
        </w:rPr>
      </w:pPr>
      <w:r w:rsidRPr="00F628D1">
        <w:rPr>
          <w:rFonts w:ascii="Arial" w:hAnsi="Arial" w:cs="Arial"/>
          <w:w w:val="105"/>
          <w:sz w:val="24"/>
          <w:szCs w:val="24"/>
        </w:rPr>
        <w:t>The length of time it has been occurring</w:t>
      </w:r>
    </w:p>
    <w:p w14:paraId="09F9ACB6" w14:textId="1F4F3049" w:rsidR="00A33741" w:rsidRPr="00F628D1" w:rsidRDefault="00A33741" w:rsidP="00F628D1">
      <w:pPr>
        <w:pStyle w:val="ListParagraph"/>
        <w:numPr>
          <w:ilvl w:val="0"/>
          <w:numId w:val="54"/>
        </w:numPr>
        <w:spacing w:after="0" w:line="240" w:lineRule="auto"/>
        <w:rPr>
          <w:rFonts w:ascii="Arial" w:hAnsi="Arial" w:cs="Arial"/>
          <w:w w:val="105"/>
          <w:sz w:val="24"/>
          <w:szCs w:val="24"/>
        </w:rPr>
      </w:pPr>
      <w:r w:rsidRPr="00F628D1">
        <w:rPr>
          <w:rFonts w:ascii="Arial" w:hAnsi="Arial" w:cs="Arial"/>
          <w:w w:val="105"/>
          <w:sz w:val="24"/>
          <w:szCs w:val="24"/>
        </w:rPr>
        <w:t>The effect of the abuse on the individual</w:t>
      </w:r>
    </w:p>
    <w:p w14:paraId="4A6376DE" w14:textId="3BFC2C1F" w:rsidR="00A33741" w:rsidRPr="00F628D1" w:rsidRDefault="00A33741" w:rsidP="00F628D1">
      <w:pPr>
        <w:pStyle w:val="ListParagraph"/>
        <w:numPr>
          <w:ilvl w:val="0"/>
          <w:numId w:val="54"/>
        </w:numPr>
        <w:spacing w:after="0" w:line="240" w:lineRule="auto"/>
        <w:rPr>
          <w:rFonts w:ascii="Arial" w:hAnsi="Arial" w:cs="Arial"/>
          <w:w w:val="105"/>
          <w:sz w:val="24"/>
          <w:szCs w:val="24"/>
        </w:rPr>
      </w:pPr>
      <w:r w:rsidRPr="00F628D1">
        <w:rPr>
          <w:rFonts w:ascii="Arial" w:hAnsi="Arial" w:cs="Arial"/>
          <w:w w:val="105"/>
          <w:sz w:val="24"/>
          <w:szCs w:val="24"/>
        </w:rPr>
        <w:t>The risk of repeated or increasingly serious abuse</w:t>
      </w:r>
    </w:p>
    <w:p w14:paraId="64D3F7B1" w14:textId="543585AA" w:rsidR="00A33741" w:rsidRPr="00F628D1" w:rsidRDefault="00A33741" w:rsidP="00F628D1">
      <w:pPr>
        <w:pStyle w:val="ListParagraph"/>
        <w:numPr>
          <w:ilvl w:val="0"/>
          <w:numId w:val="54"/>
        </w:numPr>
        <w:spacing w:after="0" w:line="240" w:lineRule="auto"/>
        <w:rPr>
          <w:rFonts w:ascii="Arial" w:hAnsi="Arial" w:cs="Arial"/>
          <w:w w:val="105"/>
          <w:sz w:val="24"/>
          <w:szCs w:val="24"/>
        </w:rPr>
      </w:pPr>
      <w:r w:rsidRPr="00F628D1">
        <w:rPr>
          <w:rFonts w:ascii="Arial" w:hAnsi="Arial" w:cs="Arial"/>
          <w:w w:val="105"/>
          <w:sz w:val="24"/>
          <w:szCs w:val="24"/>
        </w:rPr>
        <w:t>The likelihood that other individuals may also be put at risk</w:t>
      </w:r>
    </w:p>
    <w:p w14:paraId="32D2215C" w14:textId="2455B3E2" w:rsidR="00A33741" w:rsidRPr="00F628D1" w:rsidRDefault="00A33741" w:rsidP="00F628D1">
      <w:pPr>
        <w:pStyle w:val="ListParagraph"/>
        <w:numPr>
          <w:ilvl w:val="0"/>
          <w:numId w:val="54"/>
        </w:numPr>
        <w:spacing w:after="0" w:line="240" w:lineRule="auto"/>
        <w:rPr>
          <w:rFonts w:ascii="Arial" w:hAnsi="Arial" w:cs="Arial"/>
          <w:w w:val="105"/>
          <w:sz w:val="24"/>
          <w:szCs w:val="24"/>
        </w:rPr>
      </w:pPr>
      <w:r w:rsidRPr="00F628D1">
        <w:rPr>
          <w:rFonts w:ascii="Arial" w:hAnsi="Arial" w:cs="Arial"/>
          <w:w w:val="105"/>
          <w:sz w:val="24"/>
          <w:szCs w:val="24"/>
        </w:rPr>
        <w:t>The risk of serious harm; and</w:t>
      </w:r>
    </w:p>
    <w:p w14:paraId="42569B04" w14:textId="06E2B8E0" w:rsidR="00A33741" w:rsidRDefault="00A33741" w:rsidP="00F628D1">
      <w:pPr>
        <w:pStyle w:val="ListParagraph"/>
        <w:numPr>
          <w:ilvl w:val="0"/>
          <w:numId w:val="54"/>
        </w:numPr>
        <w:spacing w:after="0" w:line="240" w:lineRule="auto"/>
        <w:rPr>
          <w:rFonts w:ascii="Arial" w:hAnsi="Arial" w:cs="Arial"/>
          <w:w w:val="105"/>
          <w:sz w:val="24"/>
          <w:szCs w:val="24"/>
        </w:rPr>
      </w:pPr>
      <w:r w:rsidRPr="00F628D1">
        <w:rPr>
          <w:rFonts w:ascii="Arial" w:hAnsi="Arial" w:cs="Arial"/>
          <w:w w:val="105"/>
          <w:sz w:val="24"/>
          <w:szCs w:val="24"/>
        </w:rPr>
        <w:t>Whether criminal offences are involved</w:t>
      </w:r>
    </w:p>
    <w:p w14:paraId="17F3EC86" w14:textId="77777777" w:rsidR="00F628D1" w:rsidRPr="00F628D1" w:rsidRDefault="00F628D1" w:rsidP="00F628D1">
      <w:pPr>
        <w:pStyle w:val="ListParagraph"/>
        <w:spacing w:after="0" w:line="240" w:lineRule="auto"/>
        <w:rPr>
          <w:rFonts w:ascii="Arial" w:hAnsi="Arial" w:cs="Arial"/>
          <w:w w:val="105"/>
          <w:sz w:val="24"/>
          <w:szCs w:val="24"/>
        </w:rPr>
      </w:pPr>
    </w:p>
    <w:p w14:paraId="456D3691" w14:textId="24CFF57E" w:rsidR="00A33741" w:rsidRPr="00A33741" w:rsidRDefault="00A33741" w:rsidP="00A33741">
      <w:pPr>
        <w:spacing w:after="0" w:line="240" w:lineRule="auto"/>
        <w:rPr>
          <w:rFonts w:ascii="Arial" w:hAnsi="Arial" w:cs="Arial"/>
          <w:w w:val="105"/>
          <w:sz w:val="24"/>
          <w:szCs w:val="24"/>
        </w:rPr>
      </w:pPr>
      <w:r w:rsidRPr="00A33741">
        <w:rPr>
          <w:rFonts w:ascii="Arial" w:hAnsi="Arial" w:cs="Arial"/>
          <w:w w:val="105"/>
          <w:sz w:val="24"/>
          <w:szCs w:val="24"/>
        </w:rPr>
        <w:t>The nature of the response and the agencies that may be contacted will vary according to circumstances and to local procedures and protocols. Therefore, Mid Yorkshire Skin Clinic Limited must check that they are using current local procedures, Local Authority adult protection leads and multi-agency adult protection panels.</w:t>
      </w:r>
    </w:p>
    <w:p w14:paraId="50C743DF" w14:textId="77777777" w:rsidR="00C44184" w:rsidRDefault="00C44184" w:rsidP="00A33741">
      <w:pPr>
        <w:spacing w:after="0" w:line="240" w:lineRule="auto"/>
        <w:rPr>
          <w:rFonts w:ascii="Arial" w:hAnsi="Arial" w:cs="Arial"/>
          <w:w w:val="105"/>
          <w:sz w:val="24"/>
          <w:szCs w:val="24"/>
        </w:rPr>
      </w:pPr>
    </w:p>
    <w:p w14:paraId="09D33B96" w14:textId="63DDD87E" w:rsidR="00A33741" w:rsidRPr="00C44184" w:rsidRDefault="00A33741" w:rsidP="00A33741">
      <w:pPr>
        <w:spacing w:after="0" w:line="240" w:lineRule="auto"/>
        <w:rPr>
          <w:rFonts w:ascii="Arial" w:hAnsi="Arial" w:cs="Arial"/>
          <w:b/>
          <w:bCs/>
          <w:w w:val="105"/>
          <w:sz w:val="24"/>
          <w:szCs w:val="24"/>
        </w:rPr>
      </w:pPr>
      <w:r w:rsidRPr="00C44184">
        <w:rPr>
          <w:rFonts w:ascii="Arial" w:hAnsi="Arial" w:cs="Arial"/>
          <w:b/>
          <w:bCs/>
          <w:w w:val="105"/>
          <w:sz w:val="24"/>
          <w:szCs w:val="24"/>
        </w:rPr>
        <w:t>Serious Crime</w:t>
      </w:r>
    </w:p>
    <w:p w14:paraId="2A5E8419" w14:textId="77777777" w:rsidR="00C44184" w:rsidRDefault="00C44184" w:rsidP="00A33741">
      <w:pPr>
        <w:spacing w:after="0" w:line="240" w:lineRule="auto"/>
        <w:rPr>
          <w:rFonts w:ascii="Arial" w:hAnsi="Arial" w:cs="Arial"/>
          <w:w w:val="105"/>
          <w:sz w:val="24"/>
          <w:szCs w:val="24"/>
        </w:rPr>
      </w:pPr>
    </w:p>
    <w:p w14:paraId="68A240B6" w14:textId="3726D0E9" w:rsidR="00A33741" w:rsidRDefault="00A33741" w:rsidP="00A33741">
      <w:pPr>
        <w:spacing w:after="0" w:line="240" w:lineRule="auto"/>
        <w:rPr>
          <w:rFonts w:ascii="Arial" w:hAnsi="Arial" w:cs="Arial"/>
          <w:w w:val="105"/>
          <w:sz w:val="24"/>
          <w:szCs w:val="24"/>
        </w:rPr>
      </w:pPr>
      <w:r w:rsidRPr="00A33741">
        <w:rPr>
          <w:rFonts w:ascii="Arial" w:hAnsi="Arial" w:cs="Arial"/>
          <w:w w:val="105"/>
          <w:sz w:val="24"/>
          <w:szCs w:val="24"/>
        </w:rPr>
        <w:t>Where health professionals suspect that a serious crime may have been, or is about to be, committed, action should be taken as a matter of urgency. Although health professionals owe a duty of confidentiality to all their Patients, this duty is not absolute.</w:t>
      </w:r>
    </w:p>
    <w:p w14:paraId="33E93545" w14:textId="77777777" w:rsidR="00C44184" w:rsidRPr="00A33741" w:rsidRDefault="00C44184" w:rsidP="00A33741">
      <w:pPr>
        <w:spacing w:after="0" w:line="240" w:lineRule="auto"/>
        <w:rPr>
          <w:rFonts w:ascii="Arial" w:hAnsi="Arial" w:cs="Arial"/>
          <w:w w:val="105"/>
          <w:sz w:val="24"/>
          <w:szCs w:val="24"/>
        </w:rPr>
      </w:pPr>
    </w:p>
    <w:p w14:paraId="3399741D" w14:textId="14AD5835" w:rsidR="00A33741" w:rsidRPr="00C44184" w:rsidRDefault="00A33741" w:rsidP="00A33741">
      <w:pPr>
        <w:spacing w:after="0" w:line="240" w:lineRule="auto"/>
        <w:rPr>
          <w:rFonts w:ascii="Arial" w:hAnsi="Arial" w:cs="Arial"/>
          <w:b/>
          <w:bCs/>
          <w:w w:val="105"/>
          <w:sz w:val="24"/>
          <w:szCs w:val="24"/>
        </w:rPr>
      </w:pPr>
      <w:r w:rsidRPr="00C44184">
        <w:rPr>
          <w:rFonts w:ascii="Arial" w:hAnsi="Arial" w:cs="Arial"/>
          <w:b/>
          <w:bCs/>
          <w:w w:val="105"/>
          <w:sz w:val="24"/>
          <w:szCs w:val="24"/>
        </w:rPr>
        <w:t>Information Gathering</w:t>
      </w:r>
    </w:p>
    <w:p w14:paraId="3542C9EE" w14:textId="1C506CD1" w:rsidR="00A33741" w:rsidRDefault="00A33741" w:rsidP="00A33741">
      <w:pPr>
        <w:spacing w:after="0" w:line="240" w:lineRule="auto"/>
        <w:rPr>
          <w:rFonts w:ascii="Arial" w:hAnsi="Arial" w:cs="Arial"/>
          <w:w w:val="105"/>
          <w:sz w:val="24"/>
          <w:szCs w:val="24"/>
        </w:rPr>
      </w:pPr>
      <w:r w:rsidRPr="00A33741">
        <w:rPr>
          <w:rFonts w:ascii="Arial" w:hAnsi="Arial" w:cs="Arial"/>
          <w:w w:val="105"/>
          <w:sz w:val="24"/>
          <w:szCs w:val="24"/>
        </w:rPr>
        <w:t>Where there are concerns about colleagues, or about the impact of services on Patient safety, Mid Yorkshire Skin Clinic Limited may first need to gather information to establish the facts, taking Patient confidentiality into consideration as appropriate.</w:t>
      </w:r>
    </w:p>
    <w:p w14:paraId="31E9BBE4" w14:textId="77777777" w:rsidR="00C44184" w:rsidRPr="00C44184" w:rsidRDefault="00C44184" w:rsidP="00A33741">
      <w:pPr>
        <w:spacing w:after="0" w:line="240" w:lineRule="auto"/>
        <w:rPr>
          <w:rFonts w:ascii="Arial" w:hAnsi="Arial" w:cs="Arial"/>
          <w:b/>
          <w:bCs/>
          <w:w w:val="105"/>
          <w:sz w:val="24"/>
          <w:szCs w:val="24"/>
        </w:rPr>
      </w:pPr>
    </w:p>
    <w:p w14:paraId="5E4986FA" w14:textId="6ED9F9E2" w:rsidR="00A33741" w:rsidRPr="00C44184" w:rsidRDefault="00A33741" w:rsidP="00A33741">
      <w:pPr>
        <w:spacing w:after="0" w:line="240" w:lineRule="auto"/>
        <w:rPr>
          <w:rFonts w:ascii="Arial" w:hAnsi="Arial" w:cs="Arial"/>
          <w:b/>
          <w:bCs/>
          <w:w w:val="105"/>
          <w:sz w:val="24"/>
          <w:szCs w:val="24"/>
        </w:rPr>
      </w:pPr>
      <w:r w:rsidRPr="00C44184">
        <w:rPr>
          <w:rFonts w:ascii="Arial" w:hAnsi="Arial" w:cs="Arial"/>
          <w:b/>
          <w:bCs/>
          <w:w w:val="105"/>
          <w:sz w:val="24"/>
          <w:szCs w:val="24"/>
        </w:rPr>
        <w:t>Freedom to Speak up and Whistleblowing</w:t>
      </w:r>
    </w:p>
    <w:p w14:paraId="4461A6A1" w14:textId="77777777" w:rsidR="00C44184" w:rsidRPr="00A33741" w:rsidRDefault="00C44184" w:rsidP="00A33741">
      <w:pPr>
        <w:spacing w:after="0" w:line="240" w:lineRule="auto"/>
        <w:rPr>
          <w:rFonts w:ascii="Arial" w:hAnsi="Arial" w:cs="Arial"/>
          <w:w w:val="105"/>
          <w:sz w:val="24"/>
          <w:szCs w:val="24"/>
        </w:rPr>
      </w:pPr>
    </w:p>
    <w:p w14:paraId="6A0DC797" w14:textId="3F246480" w:rsidR="00A33741" w:rsidRDefault="00A33741" w:rsidP="00A33741">
      <w:pPr>
        <w:spacing w:after="0" w:line="240" w:lineRule="auto"/>
        <w:rPr>
          <w:rFonts w:ascii="Arial" w:hAnsi="Arial" w:cs="Arial"/>
          <w:w w:val="105"/>
          <w:sz w:val="24"/>
          <w:szCs w:val="24"/>
        </w:rPr>
      </w:pPr>
      <w:r w:rsidRPr="00A33741">
        <w:rPr>
          <w:rFonts w:ascii="Arial" w:hAnsi="Arial" w:cs="Arial"/>
          <w:w w:val="105"/>
          <w:sz w:val="24"/>
          <w:szCs w:val="24"/>
        </w:rPr>
        <w:t>If the above remedies have left Patients still at risk, it may be necessary to raise the issue more widely. Mid Yorkshire Skin Clinic Limited encourages staff to speak up by 'whistleblowing', which may involve providing information to the media or MPs. The Public Interest Disclosure Act protects whistle-blowers who disclose information 'in good faith' to a manager or employer. In the NHS, disclosure in good faith to the Department of Health is protected in the same way provided that it is reasonable, not made for gain and meets these conditions:</w:t>
      </w:r>
    </w:p>
    <w:p w14:paraId="1668D304" w14:textId="77777777" w:rsidR="002A1316" w:rsidRPr="00A33741" w:rsidRDefault="002A1316" w:rsidP="00A33741">
      <w:pPr>
        <w:spacing w:after="0" w:line="240" w:lineRule="auto"/>
        <w:rPr>
          <w:rFonts w:ascii="Arial" w:hAnsi="Arial" w:cs="Arial"/>
          <w:w w:val="105"/>
          <w:sz w:val="24"/>
          <w:szCs w:val="24"/>
        </w:rPr>
      </w:pPr>
    </w:p>
    <w:p w14:paraId="39577C25" w14:textId="2041F36C" w:rsidR="00A33741" w:rsidRPr="002A1316" w:rsidRDefault="00A33741" w:rsidP="002A1316">
      <w:pPr>
        <w:pStyle w:val="ListParagraph"/>
        <w:numPr>
          <w:ilvl w:val="0"/>
          <w:numId w:val="55"/>
        </w:numPr>
        <w:spacing w:after="0" w:line="240" w:lineRule="auto"/>
        <w:rPr>
          <w:rFonts w:ascii="Arial" w:hAnsi="Arial" w:cs="Arial"/>
          <w:w w:val="105"/>
          <w:sz w:val="24"/>
          <w:szCs w:val="24"/>
        </w:rPr>
      </w:pPr>
      <w:r w:rsidRPr="002A1316">
        <w:rPr>
          <w:rFonts w:ascii="Arial" w:hAnsi="Arial" w:cs="Arial"/>
          <w:w w:val="105"/>
          <w:sz w:val="24"/>
          <w:szCs w:val="24"/>
        </w:rPr>
        <w:t>Whistle-blowers reasonably believe that they would be victimised if they raised the matter internally or with a prescribed regulator</w:t>
      </w:r>
    </w:p>
    <w:p w14:paraId="09EFC28C" w14:textId="661F08F0" w:rsidR="00A33741" w:rsidRPr="002A1316" w:rsidRDefault="00A33741" w:rsidP="002A1316">
      <w:pPr>
        <w:pStyle w:val="ListParagraph"/>
        <w:numPr>
          <w:ilvl w:val="0"/>
          <w:numId w:val="55"/>
        </w:numPr>
        <w:spacing w:after="0" w:line="240" w:lineRule="auto"/>
        <w:rPr>
          <w:rFonts w:ascii="Arial" w:hAnsi="Arial" w:cs="Arial"/>
          <w:w w:val="105"/>
          <w:sz w:val="24"/>
          <w:szCs w:val="24"/>
        </w:rPr>
      </w:pPr>
      <w:r w:rsidRPr="002A1316">
        <w:rPr>
          <w:rFonts w:ascii="Arial" w:hAnsi="Arial" w:cs="Arial"/>
          <w:w w:val="105"/>
          <w:sz w:val="24"/>
          <w:szCs w:val="24"/>
        </w:rPr>
        <w:t>They believe a cover-up is likely and there is no prescribed regulator; and</w:t>
      </w:r>
    </w:p>
    <w:p w14:paraId="4E073DD7" w14:textId="4FA6C59D" w:rsidR="00A33741" w:rsidRDefault="00A33741" w:rsidP="002A1316">
      <w:pPr>
        <w:pStyle w:val="ListParagraph"/>
        <w:numPr>
          <w:ilvl w:val="0"/>
          <w:numId w:val="55"/>
        </w:numPr>
        <w:spacing w:after="0" w:line="240" w:lineRule="auto"/>
        <w:rPr>
          <w:rFonts w:ascii="Arial" w:hAnsi="Arial" w:cs="Arial"/>
          <w:w w:val="105"/>
          <w:sz w:val="24"/>
          <w:szCs w:val="24"/>
        </w:rPr>
      </w:pPr>
      <w:r w:rsidRPr="002A1316">
        <w:rPr>
          <w:rFonts w:ascii="Arial" w:hAnsi="Arial" w:cs="Arial"/>
          <w:w w:val="105"/>
          <w:sz w:val="24"/>
          <w:szCs w:val="24"/>
        </w:rPr>
        <w:t>They have already raised the matter internally or with a prescribed regulator</w:t>
      </w:r>
    </w:p>
    <w:p w14:paraId="1C3D1B27" w14:textId="77777777" w:rsidR="002A1316" w:rsidRDefault="002A1316" w:rsidP="00A33741">
      <w:pPr>
        <w:spacing w:after="0" w:line="240" w:lineRule="auto"/>
        <w:rPr>
          <w:rFonts w:ascii="Arial" w:hAnsi="Arial" w:cs="Arial"/>
          <w:w w:val="105"/>
          <w:sz w:val="24"/>
          <w:szCs w:val="24"/>
        </w:rPr>
      </w:pPr>
    </w:p>
    <w:p w14:paraId="06DC37CD" w14:textId="2CE9B121" w:rsidR="00A33741" w:rsidRPr="002A1316" w:rsidRDefault="00A33741" w:rsidP="00A33741">
      <w:pPr>
        <w:spacing w:after="0" w:line="240" w:lineRule="auto"/>
        <w:rPr>
          <w:rFonts w:ascii="Arial" w:hAnsi="Arial" w:cs="Arial"/>
          <w:b/>
          <w:bCs/>
          <w:w w:val="105"/>
          <w:sz w:val="24"/>
          <w:szCs w:val="24"/>
        </w:rPr>
      </w:pPr>
      <w:r w:rsidRPr="002A1316">
        <w:rPr>
          <w:rFonts w:ascii="Arial" w:hAnsi="Arial" w:cs="Arial"/>
          <w:b/>
          <w:bCs/>
          <w:w w:val="105"/>
          <w:sz w:val="24"/>
          <w:szCs w:val="24"/>
        </w:rPr>
        <w:lastRenderedPageBreak/>
        <w:t>Practice Safeguarding Adults Lead</w:t>
      </w:r>
    </w:p>
    <w:p w14:paraId="21D461F1" w14:textId="77777777" w:rsidR="002A1316" w:rsidRPr="002A1316" w:rsidRDefault="002A1316" w:rsidP="00A33741">
      <w:pPr>
        <w:spacing w:after="0" w:line="240" w:lineRule="auto"/>
        <w:rPr>
          <w:rFonts w:ascii="Arial" w:hAnsi="Arial" w:cs="Arial"/>
          <w:b/>
          <w:bCs/>
          <w:w w:val="105"/>
          <w:sz w:val="24"/>
          <w:szCs w:val="24"/>
        </w:rPr>
      </w:pPr>
    </w:p>
    <w:p w14:paraId="49556D04" w14:textId="6BBE0E06" w:rsidR="00A33741" w:rsidRPr="002A1316" w:rsidRDefault="00A33741" w:rsidP="00A33741">
      <w:pPr>
        <w:spacing w:after="0" w:line="240" w:lineRule="auto"/>
        <w:rPr>
          <w:rFonts w:ascii="Arial" w:hAnsi="Arial" w:cs="Arial"/>
          <w:b/>
          <w:bCs/>
          <w:w w:val="105"/>
          <w:sz w:val="24"/>
          <w:szCs w:val="24"/>
        </w:rPr>
      </w:pPr>
      <w:r w:rsidRPr="002A1316">
        <w:rPr>
          <w:rFonts w:ascii="Arial" w:hAnsi="Arial" w:cs="Arial"/>
          <w:b/>
          <w:bCs/>
          <w:w w:val="105"/>
          <w:sz w:val="24"/>
          <w:szCs w:val="24"/>
        </w:rPr>
        <w:t>The Practice's Safeguarding Adults Lead is The Registered Manager</w:t>
      </w:r>
    </w:p>
    <w:p w14:paraId="6D441F79" w14:textId="67ED801C" w:rsidR="00A33741" w:rsidRPr="00A33741" w:rsidRDefault="00A33741" w:rsidP="00A33741">
      <w:pPr>
        <w:spacing w:after="0" w:line="240" w:lineRule="auto"/>
        <w:rPr>
          <w:rFonts w:ascii="Arial" w:hAnsi="Arial" w:cs="Arial"/>
          <w:w w:val="105"/>
          <w:sz w:val="24"/>
          <w:szCs w:val="24"/>
        </w:rPr>
      </w:pPr>
      <w:r w:rsidRPr="00A33741">
        <w:rPr>
          <w:rFonts w:ascii="Arial" w:hAnsi="Arial" w:cs="Arial"/>
          <w:w w:val="105"/>
          <w:sz w:val="24"/>
          <w:szCs w:val="24"/>
        </w:rPr>
        <w:t xml:space="preserve"> </w:t>
      </w:r>
    </w:p>
    <w:p w14:paraId="12D253C5" w14:textId="48050698" w:rsidR="00A33741" w:rsidRPr="00417FDC" w:rsidRDefault="00A33741" w:rsidP="00417FDC">
      <w:pPr>
        <w:pStyle w:val="ListParagraph"/>
        <w:numPr>
          <w:ilvl w:val="0"/>
          <w:numId w:val="56"/>
        </w:numPr>
        <w:spacing w:after="0" w:line="240" w:lineRule="auto"/>
        <w:rPr>
          <w:rFonts w:ascii="Arial" w:hAnsi="Arial" w:cs="Arial"/>
          <w:w w:val="105"/>
          <w:sz w:val="24"/>
          <w:szCs w:val="24"/>
        </w:rPr>
      </w:pPr>
      <w:r w:rsidRPr="00417FDC">
        <w:rPr>
          <w:rFonts w:ascii="Arial" w:hAnsi="Arial" w:cs="Arial"/>
          <w:w w:val="105"/>
          <w:sz w:val="24"/>
          <w:szCs w:val="24"/>
        </w:rPr>
        <w:t>Implements the Safeguarding Adults Policy and Procedure</w:t>
      </w:r>
    </w:p>
    <w:p w14:paraId="29E4655D" w14:textId="03DAC672" w:rsidR="00A33741" w:rsidRPr="00417FDC" w:rsidRDefault="00A33741" w:rsidP="00417FDC">
      <w:pPr>
        <w:pStyle w:val="ListParagraph"/>
        <w:numPr>
          <w:ilvl w:val="0"/>
          <w:numId w:val="56"/>
        </w:numPr>
        <w:spacing w:after="0" w:line="240" w:lineRule="auto"/>
        <w:rPr>
          <w:rFonts w:ascii="Arial" w:hAnsi="Arial" w:cs="Arial"/>
          <w:w w:val="105"/>
          <w:sz w:val="24"/>
          <w:szCs w:val="24"/>
        </w:rPr>
      </w:pPr>
      <w:r w:rsidRPr="00417FDC">
        <w:rPr>
          <w:rFonts w:ascii="Arial" w:hAnsi="Arial" w:cs="Arial"/>
          <w:w w:val="105"/>
          <w:sz w:val="24"/>
          <w:szCs w:val="24"/>
        </w:rPr>
        <w:t>Ensures that the Practice meets contractual guidance</w:t>
      </w:r>
    </w:p>
    <w:p w14:paraId="3A116E7D" w14:textId="7AFBB2FE" w:rsidR="00A33741" w:rsidRPr="00417FDC" w:rsidRDefault="00A33741" w:rsidP="00417FDC">
      <w:pPr>
        <w:pStyle w:val="ListParagraph"/>
        <w:numPr>
          <w:ilvl w:val="0"/>
          <w:numId w:val="56"/>
        </w:numPr>
        <w:spacing w:after="0" w:line="240" w:lineRule="auto"/>
        <w:rPr>
          <w:rFonts w:ascii="Arial" w:hAnsi="Arial" w:cs="Arial"/>
          <w:w w:val="105"/>
          <w:sz w:val="24"/>
          <w:szCs w:val="24"/>
        </w:rPr>
      </w:pPr>
      <w:r w:rsidRPr="00417FDC">
        <w:rPr>
          <w:rFonts w:ascii="Arial" w:hAnsi="Arial" w:cs="Arial"/>
          <w:w w:val="105"/>
          <w:sz w:val="24"/>
          <w:szCs w:val="24"/>
        </w:rPr>
        <w:t>Ensures safe recruitment procedures</w:t>
      </w:r>
    </w:p>
    <w:p w14:paraId="49C872BF" w14:textId="250EA13A" w:rsidR="00A33741" w:rsidRPr="00417FDC" w:rsidRDefault="00A33741" w:rsidP="00417FDC">
      <w:pPr>
        <w:pStyle w:val="ListParagraph"/>
        <w:numPr>
          <w:ilvl w:val="0"/>
          <w:numId w:val="56"/>
        </w:numPr>
        <w:spacing w:after="0" w:line="240" w:lineRule="auto"/>
        <w:rPr>
          <w:rFonts w:ascii="Arial" w:hAnsi="Arial" w:cs="Arial"/>
          <w:w w:val="105"/>
          <w:sz w:val="24"/>
          <w:szCs w:val="24"/>
        </w:rPr>
      </w:pPr>
      <w:r w:rsidRPr="00417FDC">
        <w:rPr>
          <w:rFonts w:ascii="Arial" w:hAnsi="Arial" w:cs="Arial"/>
          <w:w w:val="105"/>
          <w:sz w:val="24"/>
          <w:szCs w:val="24"/>
        </w:rPr>
        <w:t>Supports reporting and complaints procedures</w:t>
      </w:r>
    </w:p>
    <w:p w14:paraId="29E6F237" w14:textId="3D4BF7BA" w:rsidR="00A33741" w:rsidRPr="00417FDC" w:rsidRDefault="00A33741" w:rsidP="00417FDC">
      <w:pPr>
        <w:pStyle w:val="ListParagraph"/>
        <w:numPr>
          <w:ilvl w:val="0"/>
          <w:numId w:val="56"/>
        </w:numPr>
        <w:spacing w:after="0" w:line="240" w:lineRule="auto"/>
        <w:rPr>
          <w:rFonts w:ascii="Arial" w:hAnsi="Arial" w:cs="Arial"/>
          <w:w w:val="105"/>
          <w:sz w:val="24"/>
          <w:szCs w:val="24"/>
        </w:rPr>
      </w:pPr>
      <w:r w:rsidRPr="00417FDC">
        <w:rPr>
          <w:rFonts w:ascii="Arial" w:hAnsi="Arial" w:cs="Arial"/>
          <w:w w:val="105"/>
          <w:sz w:val="24"/>
          <w:szCs w:val="24"/>
        </w:rPr>
        <w:t>Advises Practice Team members on any concerns they have</w:t>
      </w:r>
    </w:p>
    <w:p w14:paraId="0327818D" w14:textId="747FCB37" w:rsidR="00A33741" w:rsidRPr="00417FDC" w:rsidRDefault="00A33741" w:rsidP="00417FDC">
      <w:pPr>
        <w:pStyle w:val="ListParagraph"/>
        <w:numPr>
          <w:ilvl w:val="0"/>
          <w:numId w:val="56"/>
        </w:numPr>
        <w:spacing w:after="0" w:line="240" w:lineRule="auto"/>
        <w:rPr>
          <w:rFonts w:ascii="Arial" w:hAnsi="Arial" w:cs="Arial"/>
          <w:w w:val="105"/>
          <w:sz w:val="24"/>
          <w:szCs w:val="24"/>
        </w:rPr>
      </w:pPr>
      <w:r w:rsidRPr="00417FDC">
        <w:rPr>
          <w:rFonts w:ascii="Arial" w:hAnsi="Arial" w:cs="Arial"/>
          <w:w w:val="105"/>
          <w:sz w:val="24"/>
          <w:szCs w:val="24"/>
        </w:rPr>
        <w:t>Ensures that Practice Team members receive adequate support when dealing with safeguarding adults concerns</w:t>
      </w:r>
    </w:p>
    <w:p w14:paraId="1DA1A44A" w14:textId="65A3FB6C" w:rsidR="00A33741" w:rsidRPr="00417FDC" w:rsidRDefault="00A33741" w:rsidP="00417FDC">
      <w:pPr>
        <w:pStyle w:val="ListParagraph"/>
        <w:numPr>
          <w:ilvl w:val="0"/>
          <w:numId w:val="56"/>
        </w:numPr>
        <w:spacing w:after="0" w:line="240" w:lineRule="auto"/>
        <w:rPr>
          <w:rFonts w:ascii="Arial" w:hAnsi="Arial" w:cs="Arial"/>
          <w:w w:val="105"/>
          <w:sz w:val="24"/>
          <w:szCs w:val="24"/>
        </w:rPr>
      </w:pPr>
      <w:r w:rsidRPr="00417FDC">
        <w:rPr>
          <w:rFonts w:ascii="Arial" w:hAnsi="Arial" w:cs="Arial"/>
          <w:w w:val="105"/>
          <w:sz w:val="24"/>
          <w:szCs w:val="24"/>
        </w:rPr>
        <w:t>Leads on analysis of relevant significant events</w:t>
      </w:r>
    </w:p>
    <w:p w14:paraId="5D2868D9" w14:textId="5EF138D2" w:rsidR="00A33741" w:rsidRPr="00417FDC" w:rsidRDefault="00A33741" w:rsidP="00417FDC">
      <w:pPr>
        <w:pStyle w:val="ListParagraph"/>
        <w:numPr>
          <w:ilvl w:val="0"/>
          <w:numId w:val="56"/>
        </w:numPr>
        <w:spacing w:after="0" w:line="240" w:lineRule="auto"/>
        <w:rPr>
          <w:rFonts w:ascii="Arial" w:hAnsi="Arial" w:cs="Arial"/>
          <w:w w:val="105"/>
          <w:sz w:val="24"/>
          <w:szCs w:val="24"/>
        </w:rPr>
      </w:pPr>
      <w:r w:rsidRPr="00417FDC">
        <w:rPr>
          <w:rFonts w:ascii="Arial" w:hAnsi="Arial" w:cs="Arial"/>
          <w:w w:val="105"/>
          <w:sz w:val="24"/>
          <w:szCs w:val="24"/>
        </w:rPr>
        <w:t>Determines training needs and ensures that these are met and up to date</w:t>
      </w:r>
    </w:p>
    <w:p w14:paraId="724B45FD" w14:textId="671DC147" w:rsidR="00A33741" w:rsidRPr="00417FDC" w:rsidRDefault="00A33741" w:rsidP="00417FDC">
      <w:pPr>
        <w:pStyle w:val="ListParagraph"/>
        <w:numPr>
          <w:ilvl w:val="0"/>
          <w:numId w:val="56"/>
        </w:numPr>
        <w:spacing w:after="0" w:line="240" w:lineRule="auto"/>
        <w:rPr>
          <w:rFonts w:ascii="Arial" w:hAnsi="Arial" w:cs="Arial"/>
          <w:w w:val="105"/>
          <w:sz w:val="24"/>
          <w:szCs w:val="24"/>
        </w:rPr>
      </w:pPr>
      <w:r w:rsidRPr="00417FDC">
        <w:rPr>
          <w:rFonts w:ascii="Arial" w:hAnsi="Arial" w:cs="Arial"/>
          <w:w w:val="105"/>
          <w:sz w:val="24"/>
          <w:szCs w:val="24"/>
        </w:rPr>
        <w:t>Makes recommendations for change or improvements in practice policy and procedure</w:t>
      </w:r>
    </w:p>
    <w:p w14:paraId="4CC8F019" w14:textId="4A90678F" w:rsidR="00A33741" w:rsidRPr="00417FDC" w:rsidRDefault="00A33741" w:rsidP="00417FDC">
      <w:pPr>
        <w:pStyle w:val="ListParagraph"/>
        <w:numPr>
          <w:ilvl w:val="0"/>
          <w:numId w:val="56"/>
        </w:numPr>
        <w:spacing w:after="0" w:line="240" w:lineRule="auto"/>
        <w:rPr>
          <w:rFonts w:ascii="Arial" w:hAnsi="Arial" w:cs="Arial"/>
          <w:w w:val="105"/>
          <w:sz w:val="24"/>
          <w:szCs w:val="24"/>
        </w:rPr>
      </w:pPr>
      <w:r w:rsidRPr="00417FDC">
        <w:rPr>
          <w:rFonts w:ascii="Arial" w:hAnsi="Arial" w:cs="Arial"/>
          <w:w w:val="105"/>
          <w:sz w:val="24"/>
          <w:szCs w:val="24"/>
        </w:rPr>
        <w:t>Acts as a focus for external contacts</w:t>
      </w:r>
    </w:p>
    <w:p w14:paraId="0E583844" w14:textId="77777777" w:rsidR="00417FDC" w:rsidRPr="00A33741" w:rsidRDefault="00417FDC" w:rsidP="00A33741">
      <w:pPr>
        <w:spacing w:after="0" w:line="240" w:lineRule="auto"/>
        <w:rPr>
          <w:rFonts w:ascii="Arial" w:hAnsi="Arial" w:cs="Arial"/>
          <w:w w:val="105"/>
          <w:sz w:val="24"/>
          <w:szCs w:val="24"/>
        </w:rPr>
      </w:pPr>
    </w:p>
    <w:p w14:paraId="53AFCC38" w14:textId="61564DFF" w:rsidR="00A33741" w:rsidRPr="00417FDC" w:rsidRDefault="00A33741" w:rsidP="00A33741">
      <w:pPr>
        <w:spacing w:after="0" w:line="240" w:lineRule="auto"/>
        <w:rPr>
          <w:rFonts w:ascii="Arial" w:hAnsi="Arial" w:cs="Arial"/>
          <w:b/>
          <w:bCs/>
          <w:w w:val="105"/>
          <w:sz w:val="24"/>
          <w:szCs w:val="24"/>
        </w:rPr>
      </w:pPr>
      <w:r w:rsidRPr="00417FDC">
        <w:rPr>
          <w:rFonts w:ascii="Arial" w:hAnsi="Arial" w:cs="Arial"/>
          <w:b/>
          <w:bCs/>
          <w:w w:val="105"/>
          <w:sz w:val="24"/>
          <w:szCs w:val="24"/>
        </w:rPr>
        <w:t>Consent</w:t>
      </w:r>
    </w:p>
    <w:p w14:paraId="0306D756" w14:textId="77777777" w:rsidR="00417FDC" w:rsidRPr="00A33741" w:rsidRDefault="00417FDC" w:rsidP="00A33741">
      <w:pPr>
        <w:spacing w:after="0" w:line="240" w:lineRule="auto"/>
        <w:rPr>
          <w:rFonts w:ascii="Arial" w:hAnsi="Arial" w:cs="Arial"/>
          <w:w w:val="105"/>
          <w:sz w:val="24"/>
          <w:szCs w:val="24"/>
        </w:rPr>
      </w:pPr>
    </w:p>
    <w:p w14:paraId="456A6E17" w14:textId="2635FAB5" w:rsidR="00A33741" w:rsidRPr="00A33741" w:rsidRDefault="00A33741" w:rsidP="00A33741">
      <w:pPr>
        <w:spacing w:after="0" w:line="240" w:lineRule="auto"/>
        <w:rPr>
          <w:rFonts w:ascii="Arial" w:hAnsi="Arial" w:cs="Arial"/>
          <w:w w:val="105"/>
          <w:sz w:val="24"/>
          <w:szCs w:val="24"/>
        </w:rPr>
      </w:pPr>
      <w:r w:rsidRPr="00A33741">
        <w:rPr>
          <w:rFonts w:ascii="Arial" w:hAnsi="Arial" w:cs="Arial"/>
          <w:w w:val="105"/>
          <w:sz w:val="24"/>
          <w:szCs w:val="24"/>
        </w:rPr>
        <w:t>When reporting information that directly concerns the safety of an adult at risk of harm, consent from the Patient is not required. However, informing the Patient of your concerns and your referral is good practice unless it would put you or your colleagues at risk or it would put the adult at further risk. When reporting allegations or concerns about an adult at risk of harm, must be informed whether the Patient is aware of the report. In reporting all suspected or confirmed cases of harm, an employee has a responsibility to act in the best interest of the Patient but still operate within the relevant legislation and the parameters of the codes</w:t>
      </w:r>
    </w:p>
    <w:p w14:paraId="1F0E3562" w14:textId="77777777" w:rsidR="00A33741" w:rsidRDefault="00A33741" w:rsidP="00A33741">
      <w:pPr>
        <w:spacing w:after="0" w:line="240" w:lineRule="auto"/>
        <w:rPr>
          <w:rFonts w:ascii="Arial" w:hAnsi="Arial" w:cs="Arial"/>
          <w:w w:val="105"/>
          <w:sz w:val="24"/>
          <w:szCs w:val="24"/>
        </w:rPr>
      </w:pPr>
      <w:r w:rsidRPr="00A33741">
        <w:rPr>
          <w:rFonts w:ascii="Arial" w:hAnsi="Arial" w:cs="Arial"/>
          <w:w w:val="105"/>
          <w:sz w:val="24"/>
          <w:szCs w:val="24"/>
        </w:rPr>
        <w:t xml:space="preserve"> and standards of their practice.</w:t>
      </w:r>
    </w:p>
    <w:p w14:paraId="4287B1F5" w14:textId="77777777" w:rsidR="00417FDC" w:rsidRPr="00417FDC" w:rsidRDefault="00417FDC" w:rsidP="00A33741">
      <w:pPr>
        <w:spacing w:after="0" w:line="240" w:lineRule="auto"/>
        <w:rPr>
          <w:rFonts w:ascii="Arial" w:hAnsi="Arial" w:cs="Arial"/>
          <w:b/>
          <w:bCs/>
          <w:w w:val="105"/>
          <w:sz w:val="24"/>
          <w:szCs w:val="24"/>
        </w:rPr>
      </w:pPr>
    </w:p>
    <w:p w14:paraId="7F22BFF2" w14:textId="6AC2E662" w:rsidR="00A33741" w:rsidRDefault="00A33741" w:rsidP="00A33741">
      <w:pPr>
        <w:spacing w:after="0" w:line="240" w:lineRule="auto"/>
        <w:rPr>
          <w:rFonts w:ascii="Arial" w:hAnsi="Arial" w:cs="Arial"/>
          <w:b/>
          <w:bCs/>
          <w:w w:val="105"/>
          <w:sz w:val="24"/>
          <w:szCs w:val="24"/>
        </w:rPr>
      </w:pPr>
      <w:r w:rsidRPr="00417FDC">
        <w:rPr>
          <w:rFonts w:ascii="Arial" w:hAnsi="Arial" w:cs="Arial"/>
          <w:b/>
          <w:bCs/>
          <w:w w:val="105"/>
          <w:sz w:val="24"/>
          <w:szCs w:val="24"/>
        </w:rPr>
        <w:t>Audit and Compliance</w:t>
      </w:r>
    </w:p>
    <w:p w14:paraId="1D8FC3F3" w14:textId="77777777" w:rsidR="00417FDC" w:rsidRPr="00417FDC" w:rsidRDefault="00417FDC" w:rsidP="00A33741">
      <w:pPr>
        <w:spacing w:after="0" w:line="240" w:lineRule="auto"/>
        <w:rPr>
          <w:rFonts w:ascii="Arial" w:hAnsi="Arial" w:cs="Arial"/>
          <w:b/>
          <w:bCs/>
          <w:w w:val="105"/>
          <w:sz w:val="24"/>
          <w:szCs w:val="24"/>
        </w:rPr>
      </w:pPr>
    </w:p>
    <w:p w14:paraId="59705B3C" w14:textId="06B6E1ED" w:rsidR="00A33741" w:rsidRDefault="00A33741" w:rsidP="00A33741">
      <w:pPr>
        <w:spacing w:after="0" w:line="240" w:lineRule="auto"/>
        <w:rPr>
          <w:rFonts w:ascii="Arial" w:hAnsi="Arial" w:cs="Arial"/>
          <w:w w:val="105"/>
          <w:sz w:val="24"/>
          <w:szCs w:val="24"/>
        </w:rPr>
      </w:pPr>
      <w:r w:rsidRPr="00A33741">
        <w:rPr>
          <w:rFonts w:ascii="Arial" w:hAnsi="Arial" w:cs="Arial"/>
          <w:w w:val="105"/>
          <w:sz w:val="24"/>
          <w:szCs w:val="24"/>
        </w:rPr>
        <w:t>It is essential that the implementation of this policy and associated procedures is audited to ensure that The Mid Yorkshire Skin Clinic Limited is doing all it can to safeguard those people receiving its services. The audit of this policy will be completed through a systematic audit of:</w:t>
      </w:r>
    </w:p>
    <w:p w14:paraId="508B145C" w14:textId="77777777" w:rsidR="00DE0BFD" w:rsidRPr="00A33741" w:rsidRDefault="00DE0BFD" w:rsidP="00A33741">
      <w:pPr>
        <w:spacing w:after="0" w:line="240" w:lineRule="auto"/>
        <w:rPr>
          <w:rFonts w:ascii="Arial" w:hAnsi="Arial" w:cs="Arial"/>
          <w:w w:val="105"/>
          <w:sz w:val="24"/>
          <w:szCs w:val="24"/>
        </w:rPr>
      </w:pPr>
    </w:p>
    <w:p w14:paraId="609E739F" w14:textId="6C999375" w:rsidR="00A33741" w:rsidRPr="00DE0BFD" w:rsidRDefault="00A33741" w:rsidP="00DE0BFD">
      <w:pPr>
        <w:pStyle w:val="ListParagraph"/>
        <w:numPr>
          <w:ilvl w:val="0"/>
          <w:numId w:val="57"/>
        </w:numPr>
        <w:spacing w:after="0" w:line="240" w:lineRule="auto"/>
        <w:rPr>
          <w:rFonts w:ascii="Arial" w:hAnsi="Arial" w:cs="Arial"/>
          <w:w w:val="105"/>
          <w:sz w:val="24"/>
          <w:szCs w:val="24"/>
        </w:rPr>
      </w:pPr>
      <w:r w:rsidRPr="00DE0BFD">
        <w:rPr>
          <w:rFonts w:ascii="Arial" w:hAnsi="Arial" w:cs="Arial"/>
          <w:w w:val="105"/>
          <w:sz w:val="24"/>
          <w:szCs w:val="24"/>
        </w:rPr>
        <w:t>Recruitment procedures and Disclosure and Barring Checks</w:t>
      </w:r>
    </w:p>
    <w:p w14:paraId="39C68503" w14:textId="5ABAE24B" w:rsidR="00A33741" w:rsidRPr="00DE0BFD" w:rsidRDefault="00A33741" w:rsidP="00DE0BFD">
      <w:pPr>
        <w:pStyle w:val="ListParagraph"/>
        <w:numPr>
          <w:ilvl w:val="0"/>
          <w:numId w:val="57"/>
        </w:numPr>
        <w:spacing w:after="0" w:line="240" w:lineRule="auto"/>
        <w:rPr>
          <w:rFonts w:ascii="Arial" w:hAnsi="Arial" w:cs="Arial"/>
          <w:w w:val="105"/>
          <w:sz w:val="24"/>
          <w:szCs w:val="24"/>
        </w:rPr>
      </w:pPr>
      <w:r w:rsidRPr="00DE0BFD">
        <w:rPr>
          <w:rFonts w:ascii="Arial" w:hAnsi="Arial" w:cs="Arial"/>
          <w:w w:val="105"/>
          <w:sz w:val="24"/>
          <w:szCs w:val="24"/>
        </w:rPr>
        <w:t>Audits of incident reporting, frequency and severity</w:t>
      </w:r>
    </w:p>
    <w:p w14:paraId="0FE98D4C" w14:textId="4E883B93" w:rsidR="00A33741" w:rsidRDefault="00A33741" w:rsidP="00DE0BFD">
      <w:pPr>
        <w:pStyle w:val="ListParagraph"/>
        <w:numPr>
          <w:ilvl w:val="0"/>
          <w:numId w:val="57"/>
        </w:numPr>
        <w:spacing w:after="0" w:line="240" w:lineRule="auto"/>
        <w:rPr>
          <w:rFonts w:ascii="Arial" w:hAnsi="Arial" w:cs="Arial"/>
          <w:w w:val="105"/>
          <w:sz w:val="24"/>
          <w:szCs w:val="24"/>
        </w:rPr>
      </w:pPr>
      <w:r w:rsidRPr="00DE0BFD">
        <w:rPr>
          <w:rFonts w:ascii="Arial" w:hAnsi="Arial" w:cs="Arial"/>
          <w:w w:val="105"/>
          <w:sz w:val="24"/>
          <w:szCs w:val="24"/>
        </w:rPr>
        <w:t>Audit of training processes, including reviews of uptake of training and evaluations</w:t>
      </w:r>
    </w:p>
    <w:p w14:paraId="4F6FDB73" w14:textId="77777777" w:rsidR="00DE0BFD" w:rsidRPr="00DE0BFD" w:rsidRDefault="00DE0BFD" w:rsidP="00DE0BFD">
      <w:pPr>
        <w:pStyle w:val="ListParagraph"/>
        <w:spacing w:after="0" w:line="240" w:lineRule="auto"/>
        <w:rPr>
          <w:rFonts w:ascii="Arial" w:hAnsi="Arial" w:cs="Arial"/>
          <w:w w:val="105"/>
          <w:sz w:val="24"/>
          <w:szCs w:val="24"/>
        </w:rPr>
      </w:pPr>
    </w:p>
    <w:p w14:paraId="6472992F" w14:textId="77777777" w:rsidR="006E0B52" w:rsidRDefault="006E0B52" w:rsidP="00A33741">
      <w:pPr>
        <w:spacing w:after="0" w:line="240" w:lineRule="auto"/>
        <w:rPr>
          <w:rFonts w:ascii="Arial" w:hAnsi="Arial" w:cs="Arial"/>
          <w:w w:val="105"/>
          <w:sz w:val="24"/>
          <w:szCs w:val="24"/>
        </w:rPr>
      </w:pPr>
    </w:p>
    <w:p w14:paraId="094A087B" w14:textId="77777777" w:rsidR="006E0B52" w:rsidRDefault="006E0B52" w:rsidP="00A33741">
      <w:pPr>
        <w:spacing w:after="0" w:line="240" w:lineRule="auto"/>
        <w:rPr>
          <w:rFonts w:ascii="Arial" w:hAnsi="Arial" w:cs="Arial"/>
          <w:w w:val="105"/>
          <w:sz w:val="24"/>
          <w:szCs w:val="24"/>
        </w:rPr>
      </w:pPr>
    </w:p>
    <w:p w14:paraId="7E31C72D" w14:textId="77777777" w:rsidR="006E0B52" w:rsidRDefault="006E0B52" w:rsidP="00A33741">
      <w:pPr>
        <w:spacing w:after="0" w:line="240" w:lineRule="auto"/>
        <w:rPr>
          <w:rFonts w:ascii="Arial" w:hAnsi="Arial" w:cs="Arial"/>
          <w:w w:val="105"/>
          <w:sz w:val="24"/>
          <w:szCs w:val="24"/>
        </w:rPr>
      </w:pPr>
    </w:p>
    <w:p w14:paraId="2E3FEF6F" w14:textId="77777777" w:rsidR="006E0B52" w:rsidRDefault="006E0B52" w:rsidP="00A33741">
      <w:pPr>
        <w:spacing w:after="0" w:line="240" w:lineRule="auto"/>
        <w:rPr>
          <w:rFonts w:ascii="Arial" w:hAnsi="Arial" w:cs="Arial"/>
          <w:w w:val="105"/>
          <w:sz w:val="24"/>
          <w:szCs w:val="24"/>
        </w:rPr>
      </w:pPr>
    </w:p>
    <w:p w14:paraId="275C6F04" w14:textId="56B30E7F" w:rsidR="00A33741" w:rsidRDefault="00A33741" w:rsidP="00A33741">
      <w:pPr>
        <w:spacing w:after="0" w:line="240" w:lineRule="auto"/>
        <w:rPr>
          <w:rFonts w:ascii="Arial" w:hAnsi="Arial" w:cs="Arial"/>
          <w:w w:val="105"/>
          <w:sz w:val="24"/>
          <w:szCs w:val="24"/>
        </w:rPr>
      </w:pPr>
      <w:r w:rsidRPr="00A33741">
        <w:rPr>
          <w:rFonts w:ascii="Arial" w:hAnsi="Arial" w:cs="Arial"/>
          <w:w w:val="105"/>
          <w:sz w:val="24"/>
          <w:szCs w:val="24"/>
        </w:rPr>
        <w:lastRenderedPageBreak/>
        <w:t>Safeguarding concerns and incidents will be reviewed as part of root and cause analysis with the following</w:t>
      </w:r>
      <w:r w:rsidR="00417FDC">
        <w:rPr>
          <w:rFonts w:ascii="Arial" w:hAnsi="Arial" w:cs="Arial"/>
          <w:w w:val="105"/>
          <w:sz w:val="24"/>
          <w:szCs w:val="24"/>
        </w:rPr>
        <w:t xml:space="preserve"> </w:t>
      </w:r>
      <w:r w:rsidRPr="00A33741">
        <w:rPr>
          <w:rFonts w:ascii="Arial" w:hAnsi="Arial" w:cs="Arial"/>
          <w:w w:val="105"/>
          <w:sz w:val="24"/>
          <w:szCs w:val="24"/>
        </w:rPr>
        <w:t>terms of reference:</w:t>
      </w:r>
    </w:p>
    <w:p w14:paraId="45084F31" w14:textId="77777777" w:rsidR="00DE0BFD" w:rsidRPr="00A33741" w:rsidRDefault="00DE0BFD" w:rsidP="00A33741">
      <w:pPr>
        <w:spacing w:after="0" w:line="240" w:lineRule="auto"/>
        <w:rPr>
          <w:rFonts w:ascii="Arial" w:hAnsi="Arial" w:cs="Arial"/>
          <w:w w:val="105"/>
          <w:sz w:val="24"/>
          <w:szCs w:val="24"/>
        </w:rPr>
      </w:pPr>
    </w:p>
    <w:p w14:paraId="3D3E9F00" w14:textId="143DA8CB" w:rsidR="00A33741" w:rsidRPr="006E0B52" w:rsidRDefault="00A33741" w:rsidP="006E0B52">
      <w:pPr>
        <w:pStyle w:val="ListParagraph"/>
        <w:numPr>
          <w:ilvl w:val="0"/>
          <w:numId w:val="58"/>
        </w:numPr>
        <w:spacing w:after="0" w:line="240" w:lineRule="auto"/>
        <w:rPr>
          <w:rFonts w:ascii="Arial" w:hAnsi="Arial" w:cs="Arial"/>
          <w:w w:val="105"/>
          <w:sz w:val="24"/>
          <w:szCs w:val="24"/>
        </w:rPr>
      </w:pPr>
      <w:r w:rsidRPr="006E0B52">
        <w:rPr>
          <w:rFonts w:ascii="Arial" w:hAnsi="Arial" w:cs="Arial"/>
          <w:w w:val="105"/>
          <w:sz w:val="24"/>
          <w:szCs w:val="24"/>
        </w:rPr>
        <w:t>Review incident themes</w:t>
      </w:r>
    </w:p>
    <w:p w14:paraId="26669FFE" w14:textId="7B34599C" w:rsidR="00A33741" w:rsidRPr="006E0B52" w:rsidRDefault="00A33741" w:rsidP="006E0B52">
      <w:pPr>
        <w:pStyle w:val="ListParagraph"/>
        <w:numPr>
          <w:ilvl w:val="0"/>
          <w:numId w:val="58"/>
        </w:numPr>
        <w:spacing w:after="0" w:line="240" w:lineRule="auto"/>
        <w:rPr>
          <w:rFonts w:ascii="Arial" w:hAnsi="Arial" w:cs="Arial"/>
          <w:w w:val="105"/>
          <w:sz w:val="24"/>
          <w:szCs w:val="24"/>
        </w:rPr>
      </w:pPr>
      <w:r w:rsidRPr="006E0B52">
        <w:rPr>
          <w:rFonts w:ascii="Arial" w:hAnsi="Arial" w:cs="Arial"/>
          <w:w w:val="105"/>
          <w:sz w:val="24"/>
          <w:szCs w:val="24"/>
        </w:rPr>
        <w:t>Reports from the lead responsible for safeguarding within Clinic</w:t>
      </w:r>
    </w:p>
    <w:p w14:paraId="4A148759" w14:textId="225EAE3C" w:rsidR="00A33741" w:rsidRPr="006E0B52" w:rsidRDefault="00A33741" w:rsidP="006E0B52">
      <w:pPr>
        <w:pStyle w:val="ListParagraph"/>
        <w:numPr>
          <w:ilvl w:val="0"/>
          <w:numId w:val="58"/>
        </w:numPr>
        <w:spacing w:after="0" w:line="240" w:lineRule="auto"/>
        <w:rPr>
          <w:rFonts w:ascii="Arial" w:hAnsi="Arial" w:cs="Arial"/>
          <w:w w:val="105"/>
          <w:sz w:val="24"/>
          <w:szCs w:val="24"/>
        </w:rPr>
      </w:pPr>
      <w:r w:rsidRPr="006E0B52">
        <w:rPr>
          <w:rFonts w:ascii="Arial" w:hAnsi="Arial" w:cs="Arial"/>
          <w:w w:val="105"/>
          <w:sz w:val="24"/>
          <w:szCs w:val="24"/>
        </w:rPr>
        <w:t>Look in detail at specific cases to determine learning or organisational learning</w:t>
      </w:r>
    </w:p>
    <w:p w14:paraId="10994464" w14:textId="254EF151" w:rsidR="00A33741" w:rsidRPr="006E0B52" w:rsidRDefault="00A33741" w:rsidP="006E0B52">
      <w:pPr>
        <w:pStyle w:val="ListParagraph"/>
        <w:numPr>
          <w:ilvl w:val="0"/>
          <w:numId w:val="58"/>
        </w:numPr>
        <w:spacing w:after="0" w:line="240" w:lineRule="auto"/>
        <w:rPr>
          <w:rFonts w:ascii="Arial" w:hAnsi="Arial" w:cs="Arial"/>
          <w:w w:val="105"/>
          <w:sz w:val="24"/>
          <w:szCs w:val="24"/>
        </w:rPr>
      </w:pPr>
      <w:r w:rsidRPr="006E0B52">
        <w:rPr>
          <w:rFonts w:ascii="Arial" w:hAnsi="Arial" w:cs="Arial"/>
          <w:w w:val="105"/>
          <w:sz w:val="24"/>
          <w:szCs w:val="24"/>
        </w:rPr>
        <w:t>Ensure implementation of the Safeguarding Adults Policy and Procedure</w:t>
      </w:r>
    </w:p>
    <w:p w14:paraId="364148C5" w14:textId="77777777" w:rsidR="00DE0BFD" w:rsidRPr="00A33741" w:rsidRDefault="00DE0BFD" w:rsidP="00A33741">
      <w:pPr>
        <w:spacing w:after="0" w:line="240" w:lineRule="auto"/>
        <w:rPr>
          <w:rFonts w:ascii="Arial" w:hAnsi="Arial" w:cs="Arial"/>
          <w:w w:val="105"/>
          <w:sz w:val="24"/>
          <w:szCs w:val="24"/>
        </w:rPr>
      </w:pPr>
    </w:p>
    <w:p w14:paraId="62E168BF" w14:textId="608C68C5" w:rsidR="00A33741" w:rsidRPr="00DE0BFD" w:rsidRDefault="00A33741" w:rsidP="00A33741">
      <w:pPr>
        <w:spacing w:after="0" w:line="240" w:lineRule="auto"/>
        <w:rPr>
          <w:rFonts w:ascii="Arial" w:hAnsi="Arial" w:cs="Arial"/>
          <w:b/>
          <w:bCs/>
          <w:w w:val="105"/>
          <w:sz w:val="24"/>
          <w:szCs w:val="24"/>
        </w:rPr>
      </w:pPr>
      <w:r w:rsidRPr="00DE0BFD">
        <w:rPr>
          <w:rFonts w:ascii="Arial" w:hAnsi="Arial" w:cs="Arial"/>
          <w:b/>
          <w:bCs/>
          <w:w w:val="105"/>
          <w:sz w:val="24"/>
          <w:szCs w:val="24"/>
        </w:rPr>
        <w:t>Whistleblowing</w:t>
      </w:r>
    </w:p>
    <w:p w14:paraId="4657FA36" w14:textId="77777777" w:rsidR="00DE0BFD" w:rsidRPr="00A33741" w:rsidRDefault="00DE0BFD" w:rsidP="00A33741">
      <w:pPr>
        <w:spacing w:after="0" w:line="240" w:lineRule="auto"/>
        <w:rPr>
          <w:rFonts w:ascii="Arial" w:hAnsi="Arial" w:cs="Arial"/>
          <w:w w:val="105"/>
          <w:sz w:val="24"/>
          <w:szCs w:val="24"/>
        </w:rPr>
      </w:pPr>
    </w:p>
    <w:p w14:paraId="29F84C6F" w14:textId="09BC5A68" w:rsidR="00A33741" w:rsidRDefault="00A33741" w:rsidP="00A33741">
      <w:pPr>
        <w:spacing w:after="0" w:line="240" w:lineRule="auto"/>
        <w:rPr>
          <w:rFonts w:ascii="Arial" w:hAnsi="Arial" w:cs="Arial"/>
          <w:w w:val="105"/>
          <w:sz w:val="24"/>
          <w:szCs w:val="24"/>
        </w:rPr>
      </w:pPr>
      <w:r w:rsidRPr="00A33741">
        <w:rPr>
          <w:rFonts w:ascii="Arial" w:hAnsi="Arial" w:cs="Arial"/>
          <w:w w:val="105"/>
          <w:sz w:val="24"/>
          <w:szCs w:val="24"/>
        </w:rPr>
        <w:t>Whistleblowing is an important aspect of the support and protection of adults at risk of harm where staff are encouraged</w:t>
      </w:r>
      <w:r w:rsidR="00417FDC">
        <w:rPr>
          <w:rFonts w:ascii="Arial" w:hAnsi="Arial" w:cs="Arial"/>
          <w:w w:val="105"/>
          <w:sz w:val="24"/>
          <w:szCs w:val="24"/>
        </w:rPr>
        <w:t xml:space="preserve"> </w:t>
      </w:r>
      <w:r w:rsidRPr="00A33741">
        <w:rPr>
          <w:rFonts w:ascii="Arial" w:hAnsi="Arial" w:cs="Arial"/>
          <w:w w:val="105"/>
          <w:sz w:val="24"/>
          <w:szCs w:val="24"/>
        </w:rPr>
        <w:t>to speak up and share genuine concerns about a colleague’s behaviour. Their behaviour may not be related to an adult at risk, but they may not be following the Code of Conduct or could be pushing boundaries beyond normal limits or</w:t>
      </w:r>
      <w:r w:rsidR="00417FDC">
        <w:rPr>
          <w:rFonts w:ascii="Arial" w:hAnsi="Arial" w:cs="Arial"/>
          <w:w w:val="105"/>
          <w:sz w:val="24"/>
          <w:szCs w:val="24"/>
        </w:rPr>
        <w:t xml:space="preserve"> </w:t>
      </w:r>
      <w:r w:rsidRPr="00A33741">
        <w:rPr>
          <w:rFonts w:ascii="Arial" w:hAnsi="Arial" w:cs="Arial"/>
          <w:w w:val="105"/>
          <w:sz w:val="24"/>
          <w:szCs w:val="24"/>
        </w:rPr>
        <w:t>displaying conduct which is a breach of the law, conduct which compromises health and safety or conduct which falls below established standards of practice with adults at risk.</w:t>
      </w:r>
    </w:p>
    <w:p w14:paraId="4F49FD82" w14:textId="77777777" w:rsidR="006E0B52" w:rsidRPr="00A33741" w:rsidRDefault="006E0B52" w:rsidP="00A33741">
      <w:pPr>
        <w:spacing w:after="0" w:line="240" w:lineRule="auto"/>
        <w:rPr>
          <w:rFonts w:ascii="Arial" w:hAnsi="Arial" w:cs="Arial"/>
          <w:w w:val="105"/>
          <w:sz w:val="24"/>
          <w:szCs w:val="24"/>
        </w:rPr>
      </w:pPr>
    </w:p>
    <w:p w14:paraId="6D3E446E" w14:textId="1C6F3C5B" w:rsidR="00A33741" w:rsidRDefault="00A33741" w:rsidP="00A33741">
      <w:pPr>
        <w:spacing w:after="0" w:line="240" w:lineRule="auto"/>
        <w:rPr>
          <w:rFonts w:ascii="Arial" w:hAnsi="Arial" w:cs="Arial"/>
          <w:w w:val="105"/>
          <w:sz w:val="24"/>
          <w:szCs w:val="24"/>
        </w:rPr>
      </w:pPr>
      <w:r w:rsidRPr="00A33741">
        <w:rPr>
          <w:rFonts w:ascii="Arial" w:hAnsi="Arial" w:cs="Arial"/>
          <w:w w:val="105"/>
          <w:sz w:val="24"/>
          <w:szCs w:val="24"/>
        </w:rPr>
        <w:t xml:space="preserve">The Mid Yorkshire Skin Clinic Limited has a clear </w:t>
      </w:r>
      <w:r w:rsidRPr="006E0B52">
        <w:rPr>
          <w:rFonts w:ascii="Arial" w:hAnsi="Arial" w:cs="Arial"/>
          <w:b/>
          <w:bCs/>
          <w:w w:val="105"/>
          <w:sz w:val="24"/>
          <w:szCs w:val="24"/>
        </w:rPr>
        <w:t xml:space="preserve">Whistleblowing Policy and Procedure in place which staff are frequently </w:t>
      </w:r>
      <w:r w:rsidRPr="00A33741">
        <w:rPr>
          <w:rFonts w:ascii="Arial" w:hAnsi="Arial" w:cs="Arial"/>
          <w:w w:val="105"/>
          <w:sz w:val="24"/>
          <w:szCs w:val="24"/>
        </w:rPr>
        <w:t>reminded about, and they must be familiar with and understand how to escalate and report concerns.</w:t>
      </w:r>
    </w:p>
    <w:p w14:paraId="14634492" w14:textId="77777777" w:rsidR="00417FDC" w:rsidRPr="00A33741" w:rsidRDefault="00417FDC" w:rsidP="00A33741">
      <w:pPr>
        <w:spacing w:after="0" w:line="240" w:lineRule="auto"/>
        <w:rPr>
          <w:rFonts w:ascii="Arial" w:hAnsi="Arial" w:cs="Arial"/>
          <w:w w:val="105"/>
          <w:sz w:val="24"/>
          <w:szCs w:val="24"/>
        </w:rPr>
      </w:pPr>
    </w:p>
    <w:p w14:paraId="395E0983" w14:textId="5278E0E8" w:rsidR="00A33741" w:rsidRPr="006E0B52" w:rsidRDefault="00A33741" w:rsidP="00417FDC">
      <w:pPr>
        <w:spacing w:after="0" w:line="240" w:lineRule="auto"/>
        <w:rPr>
          <w:rFonts w:ascii="Arial" w:hAnsi="Arial" w:cs="Arial"/>
          <w:b/>
          <w:bCs/>
          <w:w w:val="105"/>
          <w:sz w:val="24"/>
          <w:szCs w:val="24"/>
        </w:rPr>
      </w:pPr>
      <w:r w:rsidRPr="006E0B52">
        <w:rPr>
          <w:rFonts w:ascii="Arial" w:hAnsi="Arial" w:cs="Arial"/>
          <w:b/>
          <w:bCs/>
          <w:w w:val="105"/>
          <w:sz w:val="24"/>
          <w:szCs w:val="24"/>
        </w:rPr>
        <w:t>References / Guidance:</w:t>
      </w:r>
    </w:p>
    <w:p w14:paraId="79F7B192" w14:textId="77777777" w:rsidR="00417FDC" w:rsidRPr="00A33741" w:rsidRDefault="00417FDC" w:rsidP="00417FDC">
      <w:pPr>
        <w:spacing w:after="0" w:line="240" w:lineRule="auto"/>
        <w:rPr>
          <w:rFonts w:ascii="Arial" w:hAnsi="Arial" w:cs="Arial"/>
          <w:w w:val="105"/>
          <w:sz w:val="24"/>
          <w:szCs w:val="24"/>
        </w:rPr>
      </w:pPr>
    </w:p>
    <w:p w14:paraId="679FAA19" w14:textId="2E642746" w:rsidR="00A33741" w:rsidRPr="00A33741" w:rsidRDefault="00A33741" w:rsidP="00A33741">
      <w:pPr>
        <w:spacing w:after="0" w:line="240" w:lineRule="auto"/>
        <w:rPr>
          <w:rFonts w:ascii="Arial" w:hAnsi="Arial" w:cs="Arial"/>
          <w:w w:val="105"/>
          <w:sz w:val="24"/>
          <w:szCs w:val="24"/>
        </w:rPr>
      </w:pPr>
      <w:r w:rsidRPr="00A33741">
        <w:rPr>
          <w:rFonts w:ascii="Arial" w:hAnsi="Arial" w:cs="Arial"/>
          <w:w w:val="105"/>
          <w:sz w:val="24"/>
          <w:szCs w:val="24"/>
        </w:rPr>
        <w:t xml:space="preserve">SCIE - Safeguarding Key Concepts: </w:t>
      </w:r>
    </w:p>
    <w:p w14:paraId="734D742B" w14:textId="76053B95" w:rsidR="00A33741" w:rsidRDefault="00417FDC" w:rsidP="00A33741">
      <w:pPr>
        <w:spacing w:after="0" w:line="240" w:lineRule="auto"/>
        <w:rPr>
          <w:rFonts w:ascii="Arial" w:hAnsi="Arial" w:cs="Arial"/>
          <w:w w:val="105"/>
          <w:sz w:val="24"/>
          <w:szCs w:val="24"/>
        </w:rPr>
      </w:pPr>
      <w:hyperlink r:id="rId8" w:history="1">
        <w:r w:rsidRPr="00CA71DF">
          <w:rPr>
            <w:rStyle w:val="Hyperlink"/>
            <w:rFonts w:ascii="Arial" w:hAnsi="Arial" w:cs="Arial"/>
            <w:w w:val="105"/>
            <w:sz w:val="24"/>
            <w:szCs w:val="24"/>
          </w:rPr>
          <w:t>https://www.scie.org.uk/safeguarding/adults/introduction/highlights</w:t>
        </w:r>
      </w:hyperlink>
      <w:r>
        <w:rPr>
          <w:rFonts w:ascii="Arial" w:hAnsi="Arial" w:cs="Arial"/>
          <w:w w:val="105"/>
          <w:sz w:val="24"/>
          <w:szCs w:val="24"/>
        </w:rPr>
        <w:t xml:space="preserve"> </w:t>
      </w:r>
    </w:p>
    <w:p w14:paraId="5EFF2745" w14:textId="77777777" w:rsidR="00417FDC" w:rsidRPr="00A33741" w:rsidRDefault="00417FDC" w:rsidP="00A33741">
      <w:pPr>
        <w:spacing w:after="0" w:line="240" w:lineRule="auto"/>
        <w:rPr>
          <w:rFonts w:ascii="Arial" w:hAnsi="Arial" w:cs="Arial"/>
          <w:w w:val="105"/>
          <w:sz w:val="24"/>
          <w:szCs w:val="24"/>
        </w:rPr>
      </w:pPr>
    </w:p>
    <w:p w14:paraId="7D6E95D2" w14:textId="77777777" w:rsidR="00A33741" w:rsidRPr="00A33741" w:rsidRDefault="00A33741" w:rsidP="00A33741">
      <w:pPr>
        <w:spacing w:after="0" w:line="240" w:lineRule="auto"/>
        <w:rPr>
          <w:rFonts w:ascii="Arial" w:hAnsi="Arial" w:cs="Arial"/>
          <w:w w:val="105"/>
          <w:sz w:val="24"/>
          <w:szCs w:val="24"/>
          <w:lang w:val="fr-FR"/>
        </w:rPr>
      </w:pPr>
      <w:r w:rsidRPr="00A33741">
        <w:rPr>
          <w:rFonts w:ascii="Arial" w:hAnsi="Arial" w:cs="Arial"/>
          <w:w w:val="105"/>
          <w:sz w:val="24"/>
          <w:szCs w:val="24"/>
          <w:lang w:val="fr-FR"/>
        </w:rPr>
        <w:t>National FGM Centre:</w:t>
      </w:r>
    </w:p>
    <w:p w14:paraId="16769167" w14:textId="0AB96257" w:rsidR="00A33741" w:rsidRPr="00A33741" w:rsidRDefault="00417FDC" w:rsidP="00A33741">
      <w:pPr>
        <w:spacing w:after="0" w:line="240" w:lineRule="auto"/>
        <w:rPr>
          <w:rFonts w:ascii="Arial" w:hAnsi="Arial" w:cs="Arial"/>
          <w:w w:val="105"/>
          <w:sz w:val="24"/>
          <w:szCs w:val="24"/>
          <w:lang w:val="fr-FR"/>
        </w:rPr>
      </w:pPr>
      <w:hyperlink r:id="rId9" w:history="1">
        <w:r w:rsidRPr="00CA71DF">
          <w:rPr>
            <w:rStyle w:val="Hyperlink"/>
            <w:rFonts w:ascii="Arial" w:hAnsi="Arial" w:cs="Arial"/>
            <w:w w:val="105"/>
            <w:sz w:val="24"/>
            <w:szCs w:val="24"/>
            <w:lang w:val="fr-FR"/>
          </w:rPr>
          <w:t>http://nationalfgmcentre.org.uk/</w:t>
        </w:r>
      </w:hyperlink>
      <w:r>
        <w:rPr>
          <w:rFonts w:ascii="Arial" w:hAnsi="Arial" w:cs="Arial"/>
          <w:w w:val="105"/>
          <w:sz w:val="24"/>
          <w:szCs w:val="24"/>
          <w:lang w:val="fr-FR"/>
        </w:rPr>
        <w:t xml:space="preserve"> </w:t>
      </w:r>
    </w:p>
    <w:p w14:paraId="3554E583" w14:textId="77777777" w:rsidR="00417FDC" w:rsidRDefault="00417FDC" w:rsidP="00A33741">
      <w:pPr>
        <w:spacing w:after="0" w:line="240" w:lineRule="auto"/>
        <w:rPr>
          <w:rFonts w:ascii="Arial" w:hAnsi="Arial" w:cs="Arial"/>
          <w:w w:val="105"/>
          <w:sz w:val="24"/>
          <w:szCs w:val="24"/>
        </w:rPr>
      </w:pPr>
    </w:p>
    <w:p w14:paraId="5DB4D67C" w14:textId="3AADB711" w:rsidR="00A33741" w:rsidRPr="00A33741" w:rsidRDefault="00A33741" w:rsidP="00A33741">
      <w:pPr>
        <w:spacing w:after="0" w:line="240" w:lineRule="auto"/>
        <w:rPr>
          <w:rFonts w:ascii="Arial" w:hAnsi="Arial" w:cs="Arial"/>
          <w:w w:val="105"/>
          <w:sz w:val="24"/>
          <w:szCs w:val="24"/>
        </w:rPr>
      </w:pPr>
      <w:r w:rsidRPr="00A33741">
        <w:rPr>
          <w:rFonts w:ascii="Arial" w:hAnsi="Arial" w:cs="Arial"/>
          <w:w w:val="105"/>
          <w:sz w:val="24"/>
          <w:szCs w:val="24"/>
        </w:rPr>
        <w:t>Hourglass - Safer ageing, stopping abuse:</w:t>
      </w:r>
    </w:p>
    <w:p w14:paraId="7D954A7B" w14:textId="5B978372" w:rsidR="00A33741" w:rsidRDefault="00417FDC" w:rsidP="00A33741">
      <w:pPr>
        <w:spacing w:after="0" w:line="240" w:lineRule="auto"/>
        <w:rPr>
          <w:rFonts w:ascii="Arial" w:hAnsi="Arial" w:cs="Arial"/>
          <w:w w:val="105"/>
          <w:sz w:val="24"/>
          <w:szCs w:val="24"/>
        </w:rPr>
      </w:pPr>
      <w:hyperlink r:id="rId10" w:history="1">
        <w:r w:rsidRPr="00CA71DF">
          <w:rPr>
            <w:rStyle w:val="Hyperlink"/>
            <w:rFonts w:ascii="Arial" w:hAnsi="Arial" w:cs="Arial"/>
            <w:w w:val="105"/>
            <w:sz w:val="24"/>
            <w:szCs w:val="24"/>
          </w:rPr>
          <w:t>https://wearehourglass.org/</w:t>
        </w:r>
      </w:hyperlink>
      <w:r>
        <w:rPr>
          <w:rFonts w:ascii="Arial" w:hAnsi="Arial" w:cs="Arial"/>
          <w:w w:val="105"/>
          <w:sz w:val="24"/>
          <w:szCs w:val="24"/>
        </w:rPr>
        <w:t xml:space="preserve"> </w:t>
      </w:r>
    </w:p>
    <w:p w14:paraId="1DE2F15C" w14:textId="77777777" w:rsidR="00417FDC" w:rsidRPr="00A33741" w:rsidRDefault="00417FDC" w:rsidP="00A33741">
      <w:pPr>
        <w:spacing w:after="0" w:line="240" w:lineRule="auto"/>
        <w:rPr>
          <w:rFonts w:ascii="Arial" w:hAnsi="Arial" w:cs="Arial"/>
          <w:w w:val="105"/>
          <w:sz w:val="24"/>
          <w:szCs w:val="24"/>
        </w:rPr>
      </w:pPr>
    </w:p>
    <w:p w14:paraId="63573F0D" w14:textId="26520E52" w:rsidR="00A33741" w:rsidRPr="00A33741" w:rsidRDefault="00A33741" w:rsidP="00A33741">
      <w:pPr>
        <w:spacing w:after="0" w:line="240" w:lineRule="auto"/>
        <w:rPr>
          <w:rFonts w:ascii="Arial" w:hAnsi="Arial" w:cs="Arial"/>
          <w:w w:val="105"/>
          <w:sz w:val="24"/>
          <w:szCs w:val="24"/>
        </w:rPr>
      </w:pPr>
      <w:r w:rsidRPr="00A33741">
        <w:rPr>
          <w:rFonts w:ascii="Arial" w:hAnsi="Arial" w:cs="Arial"/>
          <w:w w:val="105"/>
          <w:sz w:val="24"/>
          <w:szCs w:val="24"/>
        </w:rPr>
        <w:t xml:space="preserve">NHS England - Prevent Training and Competencies Framework: </w:t>
      </w:r>
    </w:p>
    <w:p w14:paraId="0F041400" w14:textId="6CD902F8" w:rsidR="00A33741" w:rsidRDefault="00497755" w:rsidP="00A33741">
      <w:pPr>
        <w:spacing w:after="0" w:line="240" w:lineRule="auto"/>
        <w:rPr>
          <w:rFonts w:ascii="Arial" w:hAnsi="Arial" w:cs="Arial"/>
          <w:w w:val="105"/>
          <w:sz w:val="24"/>
          <w:szCs w:val="24"/>
        </w:rPr>
      </w:pPr>
      <w:hyperlink r:id="rId11" w:history="1">
        <w:r w:rsidRPr="00CA71DF">
          <w:rPr>
            <w:rStyle w:val="Hyperlink"/>
            <w:rFonts w:ascii="Arial" w:hAnsi="Arial" w:cs="Arial"/>
            <w:w w:val="105"/>
            <w:sz w:val="24"/>
            <w:szCs w:val="24"/>
          </w:rPr>
          <w:t>https://www.somersetccg.nhs.uk/wp-content/uploads/2021/10/Prevent-Training-and-CompetenciesFramework-2017.pdf</w:t>
        </w:r>
      </w:hyperlink>
      <w:r>
        <w:rPr>
          <w:rFonts w:ascii="Arial" w:hAnsi="Arial" w:cs="Arial"/>
          <w:w w:val="105"/>
          <w:sz w:val="24"/>
          <w:szCs w:val="24"/>
        </w:rPr>
        <w:t xml:space="preserve"> </w:t>
      </w:r>
    </w:p>
    <w:p w14:paraId="70B24979" w14:textId="244C444D" w:rsidR="00497755" w:rsidRPr="00A33741" w:rsidRDefault="00497755" w:rsidP="00A33741">
      <w:pPr>
        <w:spacing w:after="0" w:line="240" w:lineRule="auto"/>
        <w:rPr>
          <w:rFonts w:ascii="Arial" w:hAnsi="Arial" w:cs="Arial"/>
          <w:w w:val="105"/>
          <w:sz w:val="24"/>
          <w:szCs w:val="24"/>
        </w:rPr>
      </w:pPr>
    </w:p>
    <w:p w14:paraId="2A8001AB" w14:textId="1CE5163E" w:rsidR="00A33741" w:rsidRPr="00A33741" w:rsidRDefault="00A33741" w:rsidP="00A33741">
      <w:pPr>
        <w:spacing w:after="0" w:line="240" w:lineRule="auto"/>
        <w:rPr>
          <w:rFonts w:ascii="Arial" w:hAnsi="Arial" w:cs="Arial"/>
          <w:w w:val="105"/>
          <w:sz w:val="24"/>
          <w:szCs w:val="24"/>
        </w:rPr>
      </w:pPr>
      <w:r w:rsidRPr="00A33741">
        <w:rPr>
          <w:rFonts w:ascii="Arial" w:hAnsi="Arial" w:cs="Arial"/>
          <w:w w:val="105"/>
          <w:sz w:val="24"/>
          <w:szCs w:val="24"/>
        </w:rPr>
        <w:t xml:space="preserve">Home Office - Criminal Exploitation of Children and Vulnerable Adults - County Lines Guidance: </w:t>
      </w:r>
    </w:p>
    <w:p w14:paraId="0BCCC368" w14:textId="438B30B0" w:rsidR="00A33741" w:rsidRDefault="00497755" w:rsidP="00A33741">
      <w:pPr>
        <w:spacing w:after="0" w:line="240" w:lineRule="auto"/>
        <w:rPr>
          <w:rFonts w:ascii="Arial" w:hAnsi="Arial" w:cs="Arial"/>
          <w:w w:val="105"/>
          <w:sz w:val="24"/>
          <w:szCs w:val="24"/>
        </w:rPr>
      </w:pPr>
      <w:hyperlink r:id="rId12" w:history="1">
        <w:r w:rsidRPr="00CA71DF">
          <w:rPr>
            <w:rStyle w:val="Hyperlink"/>
            <w:rFonts w:ascii="Arial" w:hAnsi="Arial" w:cs="Arial"/>
            <w:w w:val="105"/>
            <w:sz w:val="24"/>
            <w:szCs w:val="24"/>
          </w:rPr>
          <w:t>https://assets.publishing.service.gov.uk/government/uploads/system/uploads/attachment_data/file/741194/HOCount</w:t>
        </w:r>
      </w:hyperlink>
      <w:r>
        <w:rPr>
          <w:rFonts w:ascii="Arial" w:hAnsi="Arial" w:cs="Arial"/>
          <w:w w:val="105"/>
          <w:sz w:val="24"/>
          <w:szCs w:val="24"/>
        </w:rPr>
        <w:t xml:space="preserve"> </w:t>
      </w:r>
    </w:p>
    <w:p w14:paraId="24058317" w14:textId="77777777" w:rsidR="00497755" w:rsidRPr="00A33741" w:rsidRDefault="00497755" w:rsidP="00A33741">
      <w:pPr>
        <w:spacing w:after="0" w:line="240" w:lineRule="auto"/>
        <w:rPr>
          <w:rFonts w:ascii="Arial" w:hAnsi="Arial" w:cs="Arial"/>
          <w:w w:val="105"/>
          <w:sz w:val="24"/>
          <w:szCs w:val="24"/>
        </w:rPr>
      </w:pPr>
    </w:p>
    <w:p w14:paraId="161CFC90" w14:textId="619BE797" w:rsidR="00A33741" w:rsidRDefault="00A33741" w:rsidP="00A33741">
      <w:pPr>
        <w:spacing w:after="0" w:line="240" w:lineRule="auto"/>
        <w:rPr>
          <w:rFonts w:ascii="Arial" w:hAnsi="Arial" w:cs="Arial"/>
          <w:w w:val="105"/>
          <w:sz w:val="24"/>
          <w:szCs w:val="24"/>
        </w:rPr>
      </w:pPr>
      <w:r w:rsidRPr="00A33741">
        <w:rPr>
          <w:rFonts w:ascii="Arial" w:hAnsi="Arial" w:cs="Arial"/>
          <w:w w:val="105"/>
          <w:sz w:val="24"/>
          <w:szCs w:val="24"/>
        </w:rPr>
        <w:t xml:space="preserve">HM Government - Female Genital Mutilation: Resource Pack: </w:t>
      </w:r>
      <w:hyperlink r:id="rId13" w:history="1">
        <w:r w:rsidR="00497755" w:rsidRPr="00CA71DF">
          <w:rPr>
            <w:rStyle w:val="Hyperlink"/>
            <w:rFonts w:ascii="Arial" w:hAnsi="Arial" w:cs="Arial"/>
            <w:w w:val="105"/>
            <w:sz w:val="24"/>
            <w:szCs w:val="24"/>
          </w:rPr>
          <w:t>https://www.gov.uk/government/publications/femalegenital-mutilation-resource-pac</w:t>
        </w:r>
        <w:r w:rsidR="00497755" w:rsidRPr="00CA71DF">
          <w:rPr>
            <w:rStyle w:val="Hyperlink"/>
            <w:rFonts w:ascii="Arial" w:hAnsi="Arial" w:cs="Arial"/>
            <w:w w:val="105"/>
            <w:sz w:val="24"/>
            <w:szCs w:val="24"/>
          </w:rPr>
          <w:t>k</w:t>
        </w:r>
      </w:hyperlink>
      <w:r w:rsidR="00497755">
        <w:rPr>
          <w:rFonts w:ascii="Arial" w:hAnsi="Arial" w:cs="Arial"/>
          <w:w w:val="105"/>
          <w:sz w:val="24"/>
          <w:szCs w:val="24"/>
        </w:rPr>
        <w:t xml:space="preserve"> </w:t>
      </w:r>
    </w:p>
    <w:p w14:paraId="7A647C62" w14:textId="77777777" w:rsidR="00497755" w:rsidRPr="00A33741" w:rsidRDefault="00497755" w:rsidP="00A33741">
      <w:pPr>
        <w:spacing w:after="0" w:line="240" w:lineRule="auto"/>
        <w:rPr>
          <w:rFonts w:ascii="Arial" w:hAnsi="Arial" w:cs="Arial"/>
          <w:w w:val="105"/>
          <w:sz w:val="24"/>
          <w:szCs w:val="24"/>
        </w:rPr>
      </w:pPr>
    </w:p>
    <w:p w14:paraId="7111D97B" w14:textId="7C04BA9A" w:rsidR="00A33741" w:rsidRPr="00A33741" w:rsidRDefault="00A33741" w:rsidP="00A33741">
      <w:pPr>
        <w:spacing w:after="0" w:line="240" w:lineRule="auto"/>
        <w:rPr>
          <w:rFonts w:ascii="Arial" w:hAnsi="Arial" w:cs="Arial"/>
          <w:w w:val="105"/>
          <w:sz w:val="24"/>
          <w:szCs w:val="24"/>
        </w:rPr>
      </w:pPr>
      <w:r w:rsidRPr="00A33741">
        <w:rPr>
          <w:rFonts w:ascii="Arial" w:hAnsi="Arial" w:cs="Arial"/>
          <w:w w:val="105"/>
          <w:sz w:val="24"/>
          <w:szCs w:val="24"/>
        </w:rPr>
        <w:t>One Chance Rule - Honor Based Violence:</w:t>
      </w:r>
    </w:p>
    <w:p w14:paraId="54D1343A" w14:textId="6C6C8958" w:rsidR="00A33741" w:rsidRDefault="00497755" w:rsidP="00A33741">
      <w:pPr>
        <w:spacing w:after="0" w:line="240" w:lineRule="auto"/>
        <w:rPr>
          <w:rFonts w:ascii="Arial" w:hAnsi="Arial" w:cs="Arial"/>
          <w:w w:val="105"/>
          <w:sz w:val="24"/>
          <w:szCs w:val="24"/>
        </w:rPr>
      </w:pPr>
      <w:hyperlink r:id="rId14" w:history="1">
        <w:r w:rsidRPr="00CA71DF">
          <w:rPr>
            <w:rStyle w:val="Hyperlink"/>
            <w:rFonts w:ascii="Arial" w:hAnsi="Arial" w:cs="Arial"/>
            <w:w w:val="105"/>
            <w:sz w:val="24"/>
            <w:szCs w:val="24"/>
          </w:rPr>
          <w:t>https://www.safelives.org.uk/sites/default/files/resources/One%20Chance%20Rule.pdf</w:t>
        </w:r>
      </w:hyperlink>
      <w:r>
        <w:rPr>
          <w:rFonts w:ascii="Arial" w:hAnsi="Arial" w:cs="Arial"/>
          <w:w w:val="105"/>
          <w:sz w:val="24"/>
          <w:szCs w:val="24"/>
        </w:rPr>
        <w:t xml:space="preserve"> </w:t>
      </w:r>
    </w:p>
    <w:p w14:paraId="1DAB97E1" w14:textId="77777777" w:rsidR="00497755" w:rsidRPr="00A33741" w:rsidRDefault="00497755" w:rsidP="00A33741">
      <w:pPr>
        <w:spacing w:after="0" w:line="240" w:lineRule="auto"/>
        <w:rPr>
          <w:rFonts w:ascii="Arial" w:hAnsi="Arial" w:cs="Arial"/>
          <w:w w:val="105"/>
          <w:sz w:val="24"/>
          <w:szCs w:val="24"/>
        </w:rPr>
      </w:pPr>
    </w:p>
    <w:p w14:paraId="78CD6850" w14:textId="5AEE4384" w:rsidR="00A33741" w:rsidRPr="00A33741" w:rsidRDefault="00A33741" w:rsidP="00A33741">
      <w:pPr>
        <w:spacing w:after="0" w:line="240" w:lineRule="auto"/>
        <w:rPr>
          <w:rFonts w:ascii="Arial" w:hAnsi="Arial" w:cs="Arial"/>
          <w:w w:val="105"/>
          <w:sz w:val="24"/>
          <w:szCs w:val="24"/>
        </w:rPr>
      </w:pPr>
      <w:r w:rsidRPr="00A33741">
        <w:rPr>
          <w:rFonts w:ascii="Arial" w:hAnsi="Arial" w:cs="Arial"/>
          <w:w w:val="105"/>
          <w:sz w:val="24"/>
          <w:szCs w:val="24"/>
        </w:rPr>
        <w:t>ARCUK - Friend or Fake? An Easy Read Guidance Booklet about Hate Crime and Mate Crime:</w:t>
      </w:r>
    </w:p>
    <w:p w14:paraId="7B27BDB2" w14:textId="43D563B1" w:rsidR="00A33741" w:rsidRDefault="00497755" w:rsidP="00A33741">
      <w:pPr>
        <w:spacing w:after="0" w:line="240" w:lineRule="auto"/>
        <w:rPr>
          <w:rFonts w:ascii="Arial" w:hAnsi="Arial" w:cs="Arial"/>
          <w:w w:val="105"/>
          <w:sz w:val="24"/>
          <w:szCs w:val="24"/>
        </w:rPr>
      </w:pPr>
      <w:hyperlink r:id="rId15" w:history="1">
        <w:r w:rsidRPr="00CA71DF">
          <w:rPr>
            <w:rStyle w:val="Hyperlink"/>
            <w:rFonts w:ascii="Arial" w:hAnsi="Arial" w:cs="Arial"/>
            <w:w w:val="105"/>
            <w:sz w:val="24"/>
            <w:szCs w:val="24"/>
          </w:rPr>
          <w:t>https://arcuk.org.uk/safetynet/files/2012/08/Friend-or-Fake-Booklet.pdf</w:t>
        </w:r>
      </w:hyperlink>
      <w:r>
        <w:rPr>
          <w:rFonts w:ascii="Arial" w:hAnsi="Arial" w:cs="Arial"/>
          <w:w w:val="105"/>
          <w:sz w:val="24"/>
          <w:szCs w:val="24"/>
        </w:rPr>
        <w:t xml:space="preserve"> </w:t>
      </w:r>
    </w:p>
    <w:p w14:paraId="6072111B" w14:textId="77777777" w:rsidR="00497755" w:rsidRPr="00A33741" w:rsidRDefault="00497755" w:rsidP="00A33741">
      <w:pPr>
        <w:spacing w:after="0" w:line="240" w:lineRule="auto"/>
        <w:rPr>
          <w:rFonts w:ascii="Arial" w:hAnsi="Arial" w:cs="Arial"/>
          <w:w w:val="105"/>
          <w:sz w:val="24"/>
          <w:szCs w:val="24"/>
        </w:rPr>
      </w:pPr>
    </w:p>
    <w:p w14:paraId="3EA54096" w14:textId="77777777" w:rsidR="00A33741" w:rsidRPr="00A33741" w:rsidRDefault="00A33741" w:rsidP="00A33741">
      <w:pPr>
        <w:spacing w:after="0" w:line="240" w:lineRule="auto"/>
        <w:rPr>
          <w:rFonts w:ascii="Arial" w:hAnsi="Arial" w:cs="Arial"/>
          <w:w w:val="105"/>
          <w:sz w:val="24"/>
          <w:szCs w:val="24"/>
        </w:rPr>
      </w:pPr>
      <w:r w:rsidRPr="00A33741">
        <w:rPr>
          <w:rFonts w:ascii="Arial" w:hAnsi="Arial" w:cs="Arial"/>
          <w:w w:val="105"/>
          <w:sz w:val="24"/>
          <w:szCs w:val="24"/>
        </w:rPr>
        <w:t xml:space="preserve">Safer Places - Domestic Abuse Support Services: </w:t>
      </w:r>
    </w:p>
    <w:p w14:paraId="64AB9C1F" w14:textId="014FFA8B" w:rsidR="00A33741" w:rsidRDefault="00497755" w:rsidP="00A33741">
      <w:pPr>
        <w:spacing w:after="0" w:line="240" w:lineRule="auto"/>
        <w:rPr>
          <w:rFonts w:ascii="Arial" w:hAnsi="Arial" w:cs="Arial"/>
          <w:w w:val="105"/>
          <w:sz w:val="24"/>
          <w:szCs w:val="24"/>
        </w:rPr>
      </w:pPr>
      <w:hyperlink r:id="rId16" w:history="1">
        <w:r w:rsidRPr="00CA71DF">
          <w:rPr>
            <w:rStyle w:val="Hyperlink"/>
            <w:rFonts w:ascii="Arial" w:hAnsi="Arial" w:cs="Arial"/>
            <w:w w:val="105"/>
            <w:sz w:val="24"/>
            <w:szCs w:val="24"/>
          </w:rPr>
          <w:t>https://www.saferplaces.co.uk/</w:t>
        </w:r>
      </w:hyperlink>
      <w:r>
        <w:rPr>
          <w:rFonts w:ascii="Arial" w:hAnsi="Arial" w:cs="Arial"/>
          <w:w w:val="105"/>
          <w:sz w:val="24"/>
          <w:szCs w:val="24"/>
        </w:rPr>
        <w:t xml:space="preserve"> </w:t>
      </w:r>
    </w:p>
    <w:p w14:paraId="590F9D9E" w14:textId="77777777" w:rsidR="00497755" w:rsidRPr="00A33741" w:rsidRDefault="00497755" w:rsidP="00A33741">
      <w:pPr>
        <w:spacing w:after="0" w:line="240" w:lineRule="auto"/>
        <w:rPr>
          <w:rFonts w:ascii="Arial" w:hAnsi="Arial" w:cs="Arial"/>
          <w:w w:val="105"/>
          <w:sz w:val="24"/>
          <w:szCs w:val="24"/>
        </w:rPr>
      </w:pPr>
    </w:p>
    <w:p w14:paraId="79935136" w14:textId="77777777" w:rsidR="00497755" w:rsidRDefault="00497755" w:rsidP="00A33741">
      <w:pPr>
        <w:spacing w:after="0" w:line="240" w:lineRule="auto"/>
        <w:rPr>
          <w:rFonts w:ascii="Arial" w:hAnsi="Arial" w:cs="Arial"/>
          <w:w w:val="105"/>
          <w:sz w:val="24"/>
          <w:szCs w:val="24"/>
        </w:rPr>
      </w:pPr>
    </w:p>
    <w:p w14:paraId="2691451A" w14:textId="471E89A5" w:rsidR="00A33741" w:rsidRPr="00A33741" w:rsidRDefault="00A33741" w:rsidP="00A33741">
      <w:pPr>
        <w:spacing w:after="0" w:line="240" w:lineRule="auto"/>
        <w:rPr>
          <w:rFonts w:ascii="Arial" w:hAnsi="Arial" w:cs="Arial"/>
          <w:w w:val="105"/>
          <w:sz w:val="24"/>
          <w:szCs w:val="24"/>
        </w:rPr>
      </w:pPr>
      <w:r w:rsidRPr="00A33741">
        <w:rPr>
          <w:rFonts w:ascii="Arial" w:hAnsi="Arial" w:cs="Arial"/>
          <w:w w:val="105"/>
          <w:sz w:val="24"/>
          <w:szCs w:val="24"/>
        </w:rPr>
        <w:t xml:space="preserve">GOV.UK - Domestic Abuse Act: Factsheet: </w:t>
      </w:r>
    </w:p>
    <w:p w14:paraId="7F9788B7" w14:textId="77777777" w:rsidR="00497755" w:rsidRDefault="00497755" w:rsidP="00A33741">
      <w:pPr>
        <w:spacing w:after="0" w:line="240" w:lineRule="auto"/>
        <w:rPr>
          <w:rFonts w:ascii="Arial" w:hAnsi="Arial" w:cs="Arial"/>
          <w:w w:val="105"/>
          <w:sz w:val="24"/>
          <w:szCs w:val="24"/>
        </w:rPr>
      </w:pPr>
      <w:hyperlink r:id="rId17" w:history="1">
        <w:r w:rsidRPr="00CA71DF">
          <w:rPr>
            <w:rStyle w:val="Hyperlink"/>
            <w:rFonts w:ascii="Arial" w:hAnsi="Arial" w:cs="Arial"/>
            <w:w w:val="105"/>
            <w:sz w:val="24"/>
            <w:szCs w:val="24"/>
          </w:rPr>
          <w:t>https://homeofficemedia.blog.gov.uk/2021/04/29/domesticabuseactfactsheet/</w:t>
        </w:r>
      </w:hyperlink>
      <w:r>
        <w:rPr>
          <w:rFonts w:ascii="Arial" w:hAnsi="Arial" w:cs="Arial"/>
          <w:w w:val="105"/>
          <w:sz w:val="24"/>
          <w:szCs w:val="24"/>
        </w:rPr>
        <w:t xml:space="preserve"> </w:t>
      </w:r>
    </w:p>
    <w:p w14:paraId="2E14C93E" w14:textId="6B3F89D4" w:rsidR="00A33741" w:rsidRPr="00A33741" w:rsidRDefault="00A33741" w:rsidP="00A33741">
      <w:pPr>
        <w:spacing w:after="0" w:line="240" w:lineRule="auto"/>
        <w:rPr>
          <w:rFonts w:ascii="Arial" w:hAnsi="Arial" w:cs="Arial"/>
          <w:w w:val="105"/>
          <w:sz w:val="24"/>
          <w:szCs w:val="24"/>
        </w:rPr>
      </w:pPr>
      <w:r w:rsidRPr="00A33741">
        <w:rPr>
          <w:rFonts w:ascii="Arial" w:hAnsi="Arial" w:cs="Arial"/>
          <w:w w:val="105"/>
          <w:sz w:val="24"/>
          <w:szCs w:val="24"/>
        </w:rPr>
        <w:t xml:space="preserve"> </w:t>
      </w:r>
    </w:p>
    <w:p w14:paraId="6E791E58" w14:textId="77777777" w:rsidR="00A33741" w:rsidRPr="00A33741" w:rsidRDefault="00A33741" w:rsidP="00A33741">
      <w:pPr>
        <w:spacing w:after="0" w:line="240" w:lineRule="auto"/>
        <w:rPr>
          <w:rFonts w:ascii="Arial" w:hAnsi="Arial" w:cs="Arial"/>
          <w:w w:val="105"/>
          <w:sz w:val="24"/>
          <w:szCs w:val="24"/>
        </w:rPr>
      </w:pPr>
      <w:r w:rsidRPr="00A33741">
        <w:rPr>
          <w:rFonts w:ascii="Arial" w:hAnsi="Arial" w:cs="Arial"/>
          <w:w w:val="105"/>
          <w:sz w:val="24"/>
          <w:szCs w:val="24"/>
        </w:rPr>
        <w:t>RCGP - Safeguarding:</w:t>
      </w:r>
    </w:p>
    <w:p w14:paraId="0C713D94" w14:textId="2AF2BF3B" w:rsidR="00D53A64" w:rsidRPr="000E4330" w:rsidRDefault="00497755" w:rsidP="00A33741">
      <w:pPr>
        <w:spacing w:after="0" w:line="240" w:lineRule="auto"/>
        <w:rPr>
          <w:rFonts w:ascii="Arial" w:hAnsi="Arial" w:cs="Arial"/>
          <w:w w:val="105"/>
          <w:sz w:val="24"/>
          <w:szCs w:val="24"/>
        </w:rPr>
      </w:pPr>
      <w:hyperlink r:id="rId18" w:history="1">
        <w:r w:rsidRPr="00CA71DF">
          <w:rPr>
            <w:rStyle w:val="Hyperlink"/>
            <w:rFonts w:ascii="Arial" w:hAnsi="Arial" w:cs="Arial"/>
            <w:w w:val="105"/>
            <w:sz w:val="24"/>
            <w:szCs w:val="24"/>
          </w:rPr>
          <w:t>https://www.rcgp.org.uk/clinical-and-research/safeguarding.aspx</w:t>
        </w:r>
      </w:hyperlink>
      <w:r>
        <w:rPr>
          <w:rFonts w:ascii="Arial" w:hAnsi="Arial" w:cs="Arial"/>
          <w:w w:val="105"/>
          <w:sz w:val="24"/>
          <w:szCs w:val="24"/>
        </w:rPr>
        <w:t xml:space="preserve"> </w:t>
      </w:r>
    </w:p>
    <w:sectPr w:rsidR="00D53A64" w:rsidRPr="000E4330">
      <w:headerReference w:type="default" r:id="rId19"/>
      <w:foot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2F39B9" w14:textId="77777777" w:rsidR="00F57476" w:rsidRDefault="00F57476" w:rsidP="00F86531">
      <w:pPr>
        <w:spacing w:after="0" w:line="240" w:lineRule="auto"/>
      </w:pPr>
      <w:r>
        <w:separator/>
      </w:r>
    </w:p>
  </w:endnote>
  <w:endnote w:type="continuationSeparator" w:id="0">
    <w:p w14:paraId="6D61FF0C" w14:textId="77777777" w:rsidR="00F57476" w:rsidRDefault="00F57476" w:rsidP="00F865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right"/>
      <w:tblCellMar>
        <w:top w:w="115" w:type="dxa"/>
        <w:left w:w="115" w:type="dxa"/>
        <w:bottom w:w="115" w:type="dxa"/>
        <w:right w:w="115" w:type="dxa"/>
      </w:tblCellMar>
      <w:tblLook w:val="04A0" w:firstRow="1" w:lastRow="0" w:firstColumn="1" w:lastColumn="0" w:noHBand="0" w:noVBand="1"/>
    </w:tblPr>
    <w:tblGrid>
      <w:gridCol w:w="8575"/>
      <w:gridCol w:w="451"/>
    </w:tblGrid>
    <w:tr w:rsidR="00DB3DD9" w14:paraId="7FC4533D" w14:textId="77777777">
      <w:trPr>
        <w:jc w:val="right"/>
      </w:trPr>
      <w:tc>
        <w:tcPr>
          <w:tcW w:w="4795" w:type="dxa"/>
          <w:vAlign w:val="center"/>
        </w:tcPr>
        <w:sdt>
          <w:sdtPr>
            <w:rPr>
              <w:caps/>
              <w:color w:val="000000" w:themeColor="text1"/>
            </w:rPr>
            <w:alias w:val="Author"/>
            <w:tag w:val=""/>
            <w:id w:val="1534539408"/>
            <w:placeholder>
              <w:docPart w:val="12B4767E11D243F49849C7D5C06716D4"/>
            </w:placeholder>
            <w:dataBinding w:prefixMappings="xmlns:ns0='http://purl.org/dc/elements/1.1/' xmlns:ns1='http://schemas.openxmlformats.org/package/2006/metadata/core-properties' " w:xpath="/ns1:coreProperties[1]/ns0:creator[1]" w:storeItemID="{6C3C8BC8-F283-45AE-878A-BAB7291924A1}"/>
            <w:text/>
          </w:sdtPr>
          <w:sdtEndPr/>
          <w:sdtContent>
            <w:p w14:paraId="4E6907ED" w14:textId="26CA3E38" w:rsidR="00DB3DD9" w:rsidRDefault="00DB3DD9">
              <w:pPr>
                <w:pStyle w:val="Header"/>
                <w:jc w:val="right"/>
                <w:rPr>
                  <w:caps/>
                  <w:color w:val="000000" w:themeColor="text1"/>
                </w:rPr>
              </w:pPr>
              <w:r>
                <w:rPr>
                  <w:caps/>
                  <w:color w:val="000000" w:themeColor="text1"/>
                </w:rPr>
                <w:t>Mid Yorkshire Skin Clini</w:t>
              </w:r>
              <w:r w:rsidR="00624A3B">
                <w:rPr>
                  <w:caps/>
                  <w:color w:val="000000" w:themeColor="text1"/>
                </w:rPr>
                <w:t>c</w:t>
              </w:r>
            </w:p>
          </w:sdtContent>
        </w:sdt>
      </w:tc>
      <w:tc>
        <w:tcPr>
          <w:tcW w:w="250" w:type="pct"/>
          <w:shd w:val="clear" w:color="auto" w:fill="ED7D31" w:themeFill="accent2"/>
          <w:vAlign w:val="center"/>
        </w:tcPr>
        <w:p w14:paraId="2E61FA19" w14:textId="77777777" w:rsidR="00DB3DD9" w:rsidRDefault="00DB3DD9">
          <w:pPr>
            <w:pStyle w:val="Footer"/>
            <w:jc w:val="center"/>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Pr>
              <w:noProof/>
              <w:color w:val="FFFFFF" w:themeColor="background1"/>
            </w:rPr>
            <w:t>2</w:t>
          </w:r>
          <w:r>
            <w:rPr>
              <w:noProof/>
              <w:color w:val="FFFFFF" w:themeColor="background1"/>
            </w:rPr>
            <w:fldChar w:fldCharType="end"/>
          </w:r>
        </w:p>
      </w:tc>
    </w:tr>
  </w:tbl>
  <w:p w14:paraId="3A08FF72" w14:textId="77777777" w:rsidR="00E92E87" w:rsidRDefault="00E92E87">
    <w:pPr>
      <w:pStyle w:val="Footer"/>
    </w:pPr>
  </w:p>
  <w:p w14:paraId="1F2B3373" w14:textId="77777777" w:rsidR="002A7E16" w:rsidRDefault="002A7E1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87D3A0" w14:textId="77777777" w:rsidR="00F57476" w:rsidRDefault="00F57476" w:rsidP="00F86531">
      <w:pPr>
        <w:spacing w:after="0" w:line="240" w:lineRule="auto"/>
      </w:pPr>
      <w:r>
        <w:separator/>
      </w:r>
    </w:p>
  </w:footnote>
  <w:footnote w:type="continuationSeparator" w:id="0">
    <w:p w14:paraId="17843C19" w14:textId="77777777" w:rsidR="00F57476" w:rsidRDefault="00F57476" w:rsidP="00F865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right"/>
      <w:shd w:val="clear" w:color="auto" w:fill="ED7D31" w:themeFill="accent2"/>
      <w:tblCellMar>
        <w:top w:w="115" w:type="dxa"/>
        <w:left w:w="115" w:type="dxa"/>
        <w:bottom w:w="115" w:type="dxa"/>
        <w:right w:w="115" w:type="dxa"/>
      </w:tblCellMar>
      <w:tblLook w:val="04A0" w:firstRow="1" w:lastRow="0" w:firstColumn="1" w:lastColumn="0" w:noHBand="0" w:noVBand="1"/>
    </w:tblPr>
    <w:tblGrid>
      <w:gridCol w:w="1036"/>
      <w:gridCol w:w="7990"/>
    </w:tblGrid>
    <w:tr w:rsidR="00A33741" w:rsidRPr="006558F2" w14:paraId="4FA0FD99" w14:textId="77777777">
      <w:trPr>
        <w:jc w:val="right"/>
      </w:trPr>
      <w:tc>
        <w:tcPr>
          <w:tcW w:w="0" w:type="auto"/>
          <w:shd w:val="clear" w:color="auto" w:fill="ED7D31" w:themeFill="accent2"/>
          <w:vAlign w:val="center"/>
        </w:tcPr>
        <w:p w14:paraId="17D491CF" w14:textId="1F3D261F" w:rsidR="00F86531" w:rsidRDefault="00A33741">
          <w:pPr>
            <w:pStyle w:val="Header"/>
            <w:rPr>
              <w:caps/>
              <w:color w:val="FFFFFF" w:themeColor="background1"/>
            </w:rPr>
          </w:pPr>
          <w:r>
            <w:rPr>
              <w:caps/>
              <w:color w:val="FFFFFF" w:themeColor="background1"/>
            </w:rPr>
            <w:t>pol0049</w:t>
          </w:r>
        </w:p>
      </w:tc>
      <w:tc>
        <w:tcPr>
          <w:tcW w:w="0" w:type="auto"/>
          <w:shd w:val="clear" w:color="auto" w:fill="ED7D31" w:themeFill="accent2"/>
          <w:vAlign w:val="center"/>
        </w:tcPr>
        <w:p w14:paraId="50EA8299" w14:textId="58EAE63E" w:rsidR="00F86531" w:rsidRPr="006558F2" w:rsidRDefault="00F9312D" w:rsidP="00F9312D">
          <w:pPr>
            <w:pStyle w:val="Header"/>
            <w:rPr>
              <w:caps/>
              <w:color w:val="FFFFFF" w:themeColor="background1"/>
            </w:rPr>
          </w:pPr>
          <w:r>
            <w:rPr>
              <w:caps/>
              <w:color w:val="FFFFFF" w:themeColor="background1"/>
            </w:rPr>
            <w:t xml:space="preserve">                                           </w:t>
          </w:r>
          <w:r w:rsidR="00C56B93">
            <w:rPr>
              <w:caps/>
              <w:color w:val="FFFFFF" w:themeColor="background1"/>
            </w:rPr>
            <w:t xml:space="preserve">   </w:t>
          </w:r>
          <w:r w:rsidR="002F1B31">
            <w:rPr>
              <w:caps/>
              <w:color w:val="FFFFFF" w:themeColor="background1"/>
            </w:rPr>
            <w:t xml:space="preserve"> </w:t>
          </w:r>
          <w:r w:rsidR="00F05C50">
            <w:rPr>
              <w:caps/>
              <w:color w:val="FFFFFF" w:themeColor="background1"/>
            </w:rPr>
            <w:t xml:space="preserve"> </w:t>
          </w:r>
          <w:r w:rsidR="00947804">
            <w:rPr>
              <w:caps/>
              <w:color w:val="FFFFFF" w:themeColor="background1"/>
            </w:rPr>
            <w:t xml:space="preserve">                                       </w:t>
          </w:r>
          <w:r w:rsidR="00F05C50">
            <w:rPr>
              <w:caps/>
              <w:color w:val="FFFFFF" w:themeColor="background1"/>
            </w:rPr>
            <w:t xml:space="preserve">         </w:t>
          </w:r>
          <w:r w:rsidR="00E073AC">
            <w:rPr>
              <w:caps/>
              <w:color w:val="FFFFFF" w:themeColor="background1"/>
            </w:rPr>
            <w:t xml:space="preserve"> </w:t>
          </w:r>
          <w:r w:rsidR="00A33741">
            <w:rPr>
              <w:caps/>
              <w:color w:val="FFFFFF" w:themeColor="background1"/>
            </w:rPr>
            <w:t>safeguarding adults</w:t>
          </w:r>
          <w:r w:rsidR="00476875">
            <w:rPr>
              <w:caps/>
              <w:color w:val="FFFFFF" w:themeColor="background1"/>
            </w:rPr>
            <w:t xml:space="preserve"> </w:t>
          </w:r>
          <w:r w:rsidR="00326522">
            <w:rPr>
              <w:caps/>
              <w:color w:val="FFFFFF" w:themeColor="background1"/>
            </w:rPr>
            <w:t>polic</w:t>
          </w:r>
          <w:r w:rsidR="00624A3B">
            <w:rPr>
              <w:caps/>
              <w:color w:val="FFFFFF" w:themeColor="background1"/>
            </w:rPr>
            <w:t>y</w:t>
          </w:r>
          <w:r w:rsidR="000C5719">
            <w:rPr>
              <w:caps/>
              <w:color w:val="FFFFFF" w:themeColor="background1"/>
            </w:rPr>
            <w:t xml:space="preserve"> </w:t>
          </w:r>
        </w:p>
      </w:tc>
    </w:tr>
  </w:tbl>
  <w:p w14:paraId="5B5F3BD7" w14:textId="77777777" w:rsidR="00F86531" w:rsidRPr="006558F2" w:rsidRDefault="00F86531">
    <w:pPr>
      <w:pStyle w:val="Header"/>
    </w:pPr>
  </w:p>
  <w:p w14:paraId="5941732C" w14:textId="77777777" w:rsidR="002A7E16" w:rsidRPr="006558F2" w:rsidRDefault="002A7E1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1530F"/>
    <w:multiLevelType w:val="hybridMultilevel"/>
    <w:tmpl w:val="50380C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F011E7"/>
    <w:multiLevelType w:val="hybridMultilevel"/>
    <w:tmpl w:val="FB06B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477261"/>
    <w:multiLevelType w:val="hybridMultilevel"/>
    <w:tmpl w:val="A46429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4F4491"/>
    <w:multiLevelType w:val="hybridMultilevel"/>
    <w:tmpl w:val="893EA2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B77F3C"/>
    <w:multiLevelType w:val="hybridMultilevel"/>
    <w:tmpl w:val="C7CC88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5EE22F6"/>
    <w:multiLevelType w:val="hybridMultilevel"/>
    <w:tmpl w:val="E544D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6F17A8A"/>
    <w:multiLevelType w:val="hybridMultilevel"/>
    <w:tmpl w:val="BDB8B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7C41AB7"/>
    <w:multiLevelType w:val="hybridMultilevel"/>
    <w:tmpl w:val="412C90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1DF4852"/>
    <w:multiLevelType w:val="hybridMultilevel"/>
    <w:tmpl w:val="571642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34C0588"/>
    <w:multiLevelType w:val="hybridMultilevel"/>
    <w:tmpl w:val="CCD6C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42461AE"/>
    <w:multiLevelType w:val="hybridMultilevel"/>
    <w:tmpl w:val="40960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4F354FB"/>
    <w:multiLevelType w:val="hybridMultilevel"/>
    <w:tmpl w:val="B7945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6963D4D"/>
    <w:multiLevelType w:val="hybridMultilevel"/>
    <w:tmpl w:val="FE1C2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CDD7C04"/>
    <w:multiLevelType w:val="hybridMultilevel"/>
    <w:tmpl w:val="E4E277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DF1693F"/>
    <w:multiLevelType w:val="hybridMultilevel"/>
    <w:tmpl w:val="B9B611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E9C0922"/>
    <w:multiLevelType w:val="hybridMultilevel"/>
    <w:tmpl w:val="29E20D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F2F7B7A"/>
    <w:multiLevelType w:val="hybridMultilevel"/>
    <w:tmpl w:val="79342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02143AC"/>
    <w:multiLevelType w:val="hybridMultilevel"/>
    <w:tmpl w:val="C27454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057565E"/>
    <w:multiLevelType w:val="hybridMultilevel"/>
    <w:tmpl w:val="2E5AC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2500EDB"/>
    <w:multiLevelType w:val="hybridMultilevel"/>
    <w:tmpl w:val="4CF26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2E90184"/>
    <w:multiLevelType w:val="hybridMultilevel"/>
    <w:tmpl w:val="C78AB2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3D0223F"/>
    <w:multiLevelType w:val="hybridMultilevel"/>
    <w:tmpl w:val="E09C3A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56E1472"/>
    <w:multiLevelType w:val="hybridMultilevel"/>
    <w:tmpl w:val="3118E0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77A3724"/>
    <w:multiLevelType w:val="hybridMultilevel"/>
    <w:tmpl w:val="32D6B7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29293EBC"/>
    <w:multiLevelType w:val="hybridMultilevel"/>
    <w:tmpl w:val="D24A1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A2A51C5"/>
    <w:multiLevelType w:val="hybridMultilevel"/>
    <w:tmpl w:val="6A7ED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0FE4916"/>
    <w:multiLevelType w:val="hybridMultilevel"/>
    <w:tmpl w:val="40A2E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2971156"/>
    <w:multiLevelType w:val="hybridMultilevel"/>
    <w:tmpl w:val="E26CC9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3260617"/>
    <w:multiLevelType w:val="hybridMultilevel"/>
    <w:tmpl w:val="C11E5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8887438"/>
    <w:multiLevelType w:val="hybridMultilevel"/>
    <w:tmpl w:val="8FFAD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1A766EA"/>
    <w:multiLevelType w:val="hybridMultilevel"/>
    <w:tmpl w:val="ED4E90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25E60B4"/>
    <w:multiLevelType w:val="hybridMultilevel"/>
    <w:tmpl w:val="26002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343339A"/>
    <w:multiLevelType w:val="hybridMultilevel"/>
    <w:tmpl w:val="931280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47C0E58"/>
    <w:multiLevelType w:val="hybridMultilevel"/>
    <w:tmpl w:val="002037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4F23323"/>
    <w:multiLevelType w:val="hybridMultilevel"/>
    <w:tmpl w:val="0212E4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9EA48EA"/>
    <w:multiLevelType w:val="hybridMultilevel"/>
    <w:tmpl w:val="E6F291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D934843"/>
    <w:multiLevelType w:val="hybridMultilevel"/>
    <w:tmpl w:val="DC8C98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F5119EA"/>
    <w:multiLevelType w:val="hybridMultilevel"/>
    <w:tmpl w:val="A51235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0D704CC"/>
    <w:multiLevelType w:val="hybridMultilevel"/>
    <w:tmpl w:val="81A660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1921C17"/>
    <w:multiLevelType w:val="hybridMultilevel"/>
    <w:tmpl w:val="97A626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30F34F1"/>
    <w:multiLevelType w:val="hybridMultilevel"/>
    <w:tmpl w:val="78502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7FB0B13"/>
    <w:multiLevelType w:val="hybridMultilevel"/>
    <w:tmpl w:val="DC649C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B256778"/>
    <w:multiLevelType w:val="hybridMultilevel"/>
    <w:tmpl w:val="609CBA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42D562C"/>
    <w:multiLevelType w:val="hybridMultilevel"/>
    <w:tmpl w:val="4D80BE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6D1371D"/>
    <w:multiLevelType w:val="hybridMultilevel"/>
    <w:tmpl w:val="37343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83D3EEE"/>
    <w:multiLevelType w:val="hybridMultilevel"/>
    <w:tmpl w:val="C4A817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96E6204"/>
    <w:multiLevelType w:val="hybridMultilevel"/>
    <w:tmpl w:val="20663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9970BCF"/>
    <w:multiLevelType w:val="hybridMultilevel"/>
    <w:tmpl w:val="46B646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A1B6938"/>
    <w:multiLevelType w:val="hybridMultilevel"/>
    <w:tmpl w:val="BB589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B2B2BEB"/>
    <w:multiLevelType w:val="hybridMultilevel"/>
    <w:tmpl w:val="0406CD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01946DA"/>
    <w:multiLevelType w:val="hybridMultilevel"/>
    <w:tmpl w:val="BE3232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11865C7"/>
    <w:multiLevelType w:val="hybridMultilevel"/>
    <w:tmpl w:val="7DB277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171395E"/>
    <w:multiLevelType w:val="hybridMultilevel"/>
    <w:tmpl w:val="25C8D3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39E3569"/>
    <w:multiLevelType w:val="hybridMultilevel"/>
    <w:tmpl w:val="92C286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41776A8"/>
    <w:multiLevelType w:val="hybridMultilevel"/>
    <w:tmpl w:val="A76A1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4DA11A7"/>
    <w:multiLevelType w:val="hybridMultilevel"/>
    <w:tmpl w:val="E96EBB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5503F50"/>
    <w:multiLevelType w:val="hybridMultilevel"/>
    <w:tmpl w:val="5E14B3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B037C27"/>
    <w:multiLevelType w:val="hybridMultilevel"/>
    <w:tmpl w:val="4E8CB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54848392">
    <w:abstractNumId w:val="12"/>
  </w:num>
  <w:num w:numId="2" w16cid:durableId="2052342062">
    <w:abstractNumId w:val="27"/>
  </w:num>
  <w:num w:numId="3" w16cid:durableId="663119580">
    <w:abstractNumId w:val="31"/>
  </w:num>
  <w:num w:numId="4" w16cid:durableId="170919329">
    <w:abstractNumId w:val="14"/>
  </w:num>
  <w:num w:numId="5" w16cid:durableId="1111903350">
    <w:abstractNumId w:val="1"/>
  </w:num>
  <w:num w:numId="6" w16cid:durableId="1843736633">
    <w:abstractNumId w:val="32"/>
  </w:num>
  <w:num w:numId="7" w16cid:durableId="497966202">
    <w:abstractNumId w:val="50"/>
  </w:num>
  <w:num w:numId="8" w16cid:durableId="1881549536">
    <w:abstractNumId w:val="11"/>
  </w:num>
  <w:num w:numId="9" w16cid:durableId="319845192">
    <w:abstractNumId w:val="45"/>
  </w:num>
  <w:num w:numId="10" w16cid:durableId="1832480867">
    <w:abstractNumId w:val="40"/>
  </w:num>
  <w:num w:numId="11" w16cid:durableId="792789752">
    <w:abstractNumId w:val="3"/>
  </w:num>
  <w:num w:numId="12" w16cid:durableId="984434503">
    <w:abstractNumId w:val="19"/>
  </w:num>
  <w:num w:numId="13" w16cid:durableId="757797847">
    <w:abstractNumId w:val="34"/>
  </w:num>
  <w:num w:numId="14" w16cid:durableId="1148665905">
    <w:abstractNumId w:val="41"/>
  </w:num>
  <w:num w:numId="15" w16cid:durableId="1112021179">
    <w:abstractNumId w:val="46"/>
  </w:num>
  <w:num w:numId="16" w16cid:durableId="2020085290">
    <w:abstractNumId w:val="16"/>
  </w:num>
  <w:num w:numId="17" w16cid:durableId="1849324673">
    <w:abstractNumId w:val="29"/>
  </w:num>
  <w:num w:numId="18" w16cid:durableId="1210385283">
    <w:abstractNumId w:val="53"/>
  </w:num>
  <w:num w:numId="19" w16cid:durableId="98524372">
    <w:abstractNumId w:val="6"/>
  </w:num>
  <w:num w:numId="20" w16cid:durableId="200675872">
    <w:abstractNumId w:val="57"/>
  </w:num>
  <w:num w:numId="21" w16cid:durableId="407701990">
    <w:abstractNumId w:val="43"/>
  </w:num>
  <w:num w:numId="22" w16cid:durableId="993994927">
    <w:abstractNumId w:val="56"/>
  </w:num>
  <w:num w:numId="23" w16cid:durableId="54478186">
    <w:abstractNumId w:val="22"/>
  </w:num>
  <w:num w:numId="24" w16cid:durableId="961502608">
    <w:abstractNumId w:val="25"/>
  </w:num>
  <w:num w:numId="25" w16cid:durableId="376898774">
    <w:abstractNumId w:val="21"/>
  </w:num>
  <w:num w:numId="26" w16cid:durableId="1100905141">
    <w:abstractNumId w:val="35"/>
  </w:num>
  <w:num w:numId="27" w16cid:durableId="737900672">
    <w:abstractNumId w:val="18"/>
  </w:num>
  <w:num w:numId="28" w16cid:durableId="179781161">
    <w:abstractNumId w:val="54"/>
  </w:num>
  <w:num w:numId="29" w16cid:durableId="1180700430">
    <w:abstractNumId w:val="37"/>
  </w:num>
  <w:num w:numId="30" w16cid:durableId="2004699024">
    <w:abstractNumId w:val="9"/>
  </w:num>
  <w:num w:numId="31" w16cid:durableId="389809980">
    <w:abstractNumId w:val="28"/>
  </w:num>
  <w:num w:numId="32" w16cid:durableId="763262949">
    <w:abstractNumId w:val="52"/>
  </w:num>
  <w:num w:numId="33" w16cid:durableId="1669334117">
    <w:abstractNumId w:val="38"/>
  </w:num>
  <w:num w:numId="34" w16cid:durableId="197210058">
    <w:abstractNumId w:val="5"/>
  </w:num>
  <w:num w:numId="35" w16cid:durableId="923612373">
    <w:abstractNumId w:val="4"/>
  </w:num>
  <w:num w:numId="36" w16cid:durableId="2089421061">
    <w:abstractNumId w:val="23"/>
  </w:num>
  <w:num w:numId="37" w16cid:durableId="1548033996">
    <w:abstractNumId w:val="13"/>
  </w:num>
  <w:num w:numId="38" w16cid:durableId="1046680646">
    <w:abstractNumId w:val="44"/>
  </w:num>
  <w:num w:numId="39" w16cid:durableId="114718380">
    <w:abstractNumId w:val="7"/>
  </w:num>
  <w:num w:numId="40" w16cid:durableId="687871135">
    <w:abstractNumId w:val="33"/>
  </w:num>
  <w:num w:numId="41" w16cid:durableId="2086949580">
    <w:abstractNumId w:val="8"/>
  </w:num>
  <w:num w:numId="42" w16cid:durableId="1769034981">
    <w:abstractNumId w:val="24"/>
  </w:num>
  <w:num w:numId="43" w16cid:durableId="117456979">
    <w:abstractNumId w:val="48"/>
  </w:num>
  <w:num w:numId="44" w16cid:durableId="696590439">
    <w:abstractNumId w:val="39"/>
  </w:num>
  <w:num w:numId="45" w16cid:durableId="1466001775">
    <w:abstractNumId w:val="2"/>
  </w:num>
  <w:num w:numId="46" w16cid:durableId="1769346306">
    <w:abstractNumId w:val="20"/>
  </w:num>
  <w:num w:numId="47" w16cid:durableId="1153182572">
    <w:abstractNumId w:val="0"/>
  </w:num>
  <w:num w:numId="48" w16cid:durableId="1104496009">
    <w:abstractNumId w:val="47"/>
  </w:num>
  <w:num w:numId="49" w16cid:durableId="661009128">
    <w:abstractNumId w:val="17"/>
  </w:num>
  <w:num w:numId="50" w16cid:durableId="1933933521">
    <w:abstractNumId w:val="30"/>
  </w:num>
  <w:num w:numId="51" w16cid:durableId="462584226">
    <w:abstractNumId w:val="15"/>
  </w:num>
  <w:num w:numId="52" w16cid:durableId="270743876">
    <w:abstractNumId w:val="26"/>
  </w:num>
  <w:num w:numId="53" w16cid:durableId="914783582">
    <w:abstractNumId w:val="42"/>
  </w:num>
  <w:num w:numId="54" w16cid:durableId="1465541600">
    <w:abstractNumId w:val="36"/>
  </w:num>
  <w:num w:numId="55" w16cid:durableId="1083993711">
    <w:abstractNumId w:val="51"/>
  </w:num>
  <w:num w:numId="56" w16cid:durableId="1451051259">
    <w:abstractNumId w:val="10"/>
  </w:num>
  <w:num w:numId="57" w16cid:durableId="736896822">
    <w:abstractNumId w:val="49"/>
  </w:num>
  <w:num w:numId="58" w16cid:durableId="1307081028">
    <w:abstractNumId w:val="5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5D8"/>
    <w:rsid w:val="0000737E"/>
    <w:rsid w:val="00010CD9"/>
    <w:rsid w:val="00010EC7"/>
    <w:rsid w:val="00011E27"/>
    <w:rsid w:val="0001222B"/>
    <w:rsid w:val="000131F5"/>
    <w:rsid w:val="000161A8"/>
    <w:rsid w:val="00024117"/>
    <w:rsid w:val="00025C37"/>
    <w:rsid w:val="000324B6"/>
    <w:rsid w:val="00032AE5"/>
    <w:rsid w:val="000335F6"/>
    <w:rsid w:val="000368D0"/>
    <w:rsid w:val="00037160"/>
    <w:rsid w:val="00047E23"/>
    <w:rsid w:val="00052808"/>
    <w:rsid w:val="00055172"/>
    <w:rsid w:val="00061180"/>
    <w:rsid w:val="00062474"/>
    <w:rsid w:val="00063FE5"/>
    <w:rsid w:val="00071A24"/>
    <w:rsid w:val="00072290"/>
    <w:rsid w:val="0007787E"/>
    <w:rsid w:val="00081DBB"/>
    <w:rsid w:val="000847A5"/>
    <w:rsid w:val="00090E6A"/>
    <w:rsid w:val="00091B7B"/>
    <w:rsid w:val="000962D3"/>
    <w:rsid w:val="000A0114"/>
    <w:rsid w:val="000A159C"/>
    <w:rsid w:val="000A2263"/>
    <w:rsid w:val="000A30E8"/>
    <w:rsid w:val="000A5E2F"/>
    <w:rsid w:val="000B0744"/>
    <w:rsid w:val="000B3DB1"/>
    <w:rsid w:val="000B5688"/>
    <w:rsid w:val="000B5CED"/>
    <w:rsid w:val="000B6042"/>
    <w:rsid w:val="000B66B7"/>
    <w:rsid w:val="000C5719"/>
    <w:rsid w:val="000D1750"/>
    <w:rsid w:val="000D184C"/>
    <w:rsid w:val="000E4330"/>
    <w:rsid w:val="000E7279"/>
    <w:rsid w:val="000E7549"/>
    <w:rsid w:val="000F33CC"/>
    <w:rsid w:val="000F347A"/>
    <w:rsid w:val="00120DCD"/>
    <w:rsid w:val="00120E90"/>
    <w:rsid w:val="00122947"/>
    <w:rsid w:val="00122F68"/>
    <w:rsid w:val="001241B0"/>
    <w:rsid w:val="00126C1B"/>
    <w:rsid w:val="00126D67"/>
    <w:rsid w:val="0012757E"/>
    <w:rsid w:val="00135EB5"/>
    <w:rsid w:val="00140B08"/>
    <w:rsid w:val="00141A8F"/>
    <w:rsid w:val="00143962"/>
    <w:rsid w:val="001445CD"/>
    <w:rsid w:val="001447DD"/>
    <w:rsid w:val="001464BD"/>
    <w:rsid w:val="0014776E"/>
    <w:rsid w:val="00153AE7"/>
    <w:rsid w:val="00153F98"/>
    <w:rsid w:val="001568E6"/>
    <w:rsid w:val="00160E06"/>
    <w:rsid w:val="001612F9"/>
    <w:rsid w:val="00163C3B"/>
    <w:rsid w:val="00166C56"/>
    <w:rsid w:val="0017452C"/>
    <w:rsid w:val="001745B7"/>
    <w:rsid w:val="00174F25"/>
    <w:rsid w:val="00175982"/>
    <w:rsid w:val="00193F29"/>
    <w:rsid w:val="001A08D8"/>
    <w:rsid w:val="001A0906"/>
    <w:rsid w:val="001A59ED"/>
    <w:rsid w:val="001A7A23"/>
    <w:rsid w:val="001B3607"/>
    <w:rsid w:val="001B461F"/>
    <w:rsid w:val="001B73C7"/>
    <w:rsid w:val="001C00B6"/>
    <w:rsid w:val="001C28BE"/>
    <w:rsid w:val="001C4118"/>
    <w:rsid w:val="001D06C0"/>
    <w:rsid w:val="001D2797"/>
    <w:rsid w:val="001D2F53"/>
    <w:rsid w:val="001D31DB"/>
    <w:rsid w:val="001D5370"/>
    <w:rsid w:val="001D7F1C"/>
    <w:rsid w:val="001E1E2D"/>
    <w:rsid w:val="001E550E"/>
    <w:rsid w:val="001E7878"/>
    <w:rsid w:val="002035D8"/>
    <w:rsid w:val="002124FA"/>
    <w:rsid w:val="00212B7F"/>
    <w:rsid w:val="0021450B"/>
    <w:rsid w:val="00215FEB"/>
    <w:rsid w:val="002168C4"/>
    <w:rsid w:val="00221302"/>
    <w:rsid w:val="00223B0E"/>
    <w:rsid w:val="0022562C"/>
    <w:rsid w:val="00230C45"/>
    <w:rsid w:val="00232218"/>
    <w:rsid w:val="002339F6"/>
    <w:rsid w:val="00234F99"/>
    <w:rsid w:val="002452AE"/>
    <w:rsid w:val="002452DE"/>
    <w:rsid w:val="002454D3"/>
    <w:rsid w:val="002548F2"/>
    <w:rsid w:val="002558E7"/>
    <w:rsid w:val="0025690A"/>
    <w:rsid w:val="00264903"/>
    <w:rsid w:val="00266936"/>
    <w:rsid w:val="00272A26"/>
    <w:rsid w:val="0027496A"/>
    <w:rsid w:val="00280008"/>
    <w:rsid w:val="0028026D"/>
    <w:rsid w:val="0028096D"/>
    <w:rsid w:val="00281503"/>
    <w:rsid w:val="00281A72"/>
    <w:rsid w:val="00291EE1"/>
    <w:rsid w:val="002A0CF6"/>
    <w:rsid w:val="002A1316"/>
    <w:rsid w:val="002A14FB"/>
    <w:rsid w:val="002A335C"/>
    <w:rsid w:val="002A3F1F"/>
    <w:rsid w:val="002A4575"/>
    <w:rsid w:val="002A48E3"/>
    <w:rsid w:val="002A7E16"/>
    <w:rsid w:val="002B03B6"/>
    <w:rsid w:val="002B59FC"/>
    <w:rsid w:val="002B7479"/>
    <w:rsid w:val="002B7E77"/>
    <w:rsid w:val="002C2C99"/>
    <w:rsid w:val="002C5986"/>
    <w:rsid w:val="002C6A48"/>
    <w:rsid w:val="002D437E"/>
    <w:rsid w:val="002E1B58"/>
    <w:rsid w:val="002E542A"/>
    <w:rsid w:val="002E6DC2"/>
    <w:rsid w:val="002F110A"/>
    <w:rsid w:val="002F19DE"/>
    <w:rsid w:val="002F1B31"/>
    <w:rsid w:val="002F23B7"/>
    <w:rsid w:val="002F41CD"/>
    <w:rsid w:val="002F561E"/>
    <w:rsid w:val="002F62E6"/>
    <w:rsid w:val="002F79B0"/>
    <w:rsid w:val="00304E3C"/>
    <w:rsid w:val="0031072F"/>
    <w:rsid w:val="00310960"/>
    <w:rsid w:val="00315A8E"/>
    <w:rsid w:val="00322EF1"/>
    <w:rsid w:val="003248C0"/>
    <w:rsid w:val="00326522"/>
    <w:rsid w:val="00327FED"/>
    <w:rsid w:val="0033332E"/>
    <w:rsid w:val="003363A6"/>
    <w:rsid w:val="00341EB6"/>
    <w:rsid w:val="00345999"/>
    <w:rsid w:val="0034648B"/>
    <w:rsid w:val="00347BDF"/>
    <w:rsid w:val="00360896"/>
    <w:rsid w:val="00362040"/>
    <w:rsid w:val="00362CE3"/>
    <w:rsid w:val="0036606C"/>
    <w:rsid w:val="00366239"/>
    <w:rsid w:val="00366292"/>
    <w:rsid w:val="00372A89"/>
    <w:rsid w:val="00372C88"/>
    <w:rsid w:val="00373017"/>
    <w:rsid w:val="00373154"/>
    <w:rsid w:val="00374E24"/>
    <w:rsid w:val="00375F66"/>
    <w:rsid w:val="0038395B"/>
    <w:rsid w:val="0038519E"/>
    <w:rsid w:val="00391DA4"/>
    <w:rsid w:val="00392413"/>
    <w:rsid w:val="003955D4"/>
    <w:rsid w:val="00397EAA"/>
    <w:rsid w:val="003A11A2"/>
    <w:rsid w:val="003A14AB"/>
    <w:rsid w:val="003A173D"/>
    <w:rsid w:val="003A4472"/>
    <w:rsid w:val="003B5306"/>
    <w:rsid w:val="003B697D"/>
    <w:rsid w:val="003B75C3"/>
    <w:rsid w:val="003C089D"/>
    <w:rsid w:val="003C1974"/>
    <w:rsid w:val="003C1ABE"/>
    <w:rsid w:val="003C1BE9"/>
    <w:rsid w:val="003C7718"/>
    <w:rsid w:val="003D0893"/>
    <w:rsid w:val="003D28A7"/>
    <w:rsid w:val="003D37B5"/>
    <w:rsid w:val="003D61CE"/>
    <w:rsid w:val="003D73C8"/>
    <w:rsid w:val="003E155F"/>
    <w:rsid w:val="003E2D17"/>
    <w:rsid w:val="003E639B"/>
    <w:rsid w:val="003E747C"/>
    <w:rsid w:val="003F0B20"/>
    <w:rsid w:val="003F1206"/>
    <w:rsid w:val="003F282B"/>
    <w:rsid w:val="003F38BD"/>
    <w:rsid w:val="003F4055"/>
    <w:rsid w:val="003F7897"/>
    <w:rsid w:val="00406188"/>
    <w:rsid w:val="004064BB"/>
    <w:rsid w:val="00407990"/>
    <w:rsid w:val="00407FEB"/>
    <w:rsid w:val="00410921"/>
    <w:rsid w:val="00413F11"/>
    <w:rsid w:val="00417CD0"/>
    <w:rsid w:val="00417FDC"/>
    <w:rsid w:val="004201F3"/>
    <w:rsid w:val="004213B1"/>
    <w:rsid w:val="00423636"/>
    <w:rsid w:val="0042437C"/>
    <w:rsid w:val="00424949"/>
    <w:rsid w:val="00425D56"/>
    <w:rsid w:val="00430154"/>
    <w:rsid w:val="00430F39"/>
    <w:rsid w:val="0043229F"/>
    <w:rsid w:val="00432E9D"/>
    <w:rsid w:val="004354C2"/>
    <w:rsid w:val="0044517B"/>
    <w:rsid w:val="004538F5"/>
    <w:rsid w:val="004603D1"/>
    <w:rsid w:val="00464975"/>
    <w:rsid w:val="004654FE"/>
    <w:rsid w:val="00465E49"/>
    <w:rsid w:val="004661B7"/>
    <w:rsid w:val="00471ADA"/>
    <w:rsid w:val="00471AE9"/>
    <w:rsid w:val="00473065"/>
    <w:rsid w:val="00473324"/>
    <w:rsid w:val="004751A6"/>
    <w:rsid w:val="00476875"/>
    <w:rsid w:val="004769AD"/>
    <w:rsid w:val="004769B2"/>
    <w:rsid w:val="004836AA"/>
    <w:rsid w:val="00492359"/>
    <w:rsid w:val="00494D98"/>
    <w:rsid w:val="00497755"/>
    <w:rsid w:val="00497ED1"/>
    <w:rsid w:val="004A1927"/>
    <w:rsid w:val="004A2674"/>
    <w:rsid w:val="004A2AE0"/>
    <w:rsid w:val="004A3C32"/>
    <w:rsid w:val="004A7F23"/>
    <w:rsid w:val="004B26D0"/>
    <w:rsid w:val="004C0A23"/>
    <w:rsid w:val="004C1E0C"/>
    <w:rsid w:val="004C2128"/>
    <w:rsid w:val="004C2BDD"/>
    <w:rsid w:val="004C2D52"/>
    <w:rsid w:val="004D03A4"/>
    <w:rsid w:val="004D07B9"/>
    <w:rsid w:val="004D2730"/>
    <w:rsid w:val="004D29A6"/>
    <w:rsid w:val="004D30BF"/>
    <w:rsid w:val="004D7452"/>
    <w:rsid w:val="004E1489"/>
    <w:rsid w:val="004E21FD"/>
    <w:rsid w:val="004E5E8B"/>
    <w:rsid w:val="004E6C50"/>
    <w:rsid w:val="004F1B46"/>
    <w:rsid w:val="004F1D4F"/>
    <w:rsid w:val="004F2DBB"/>
    <w:rsid w:val="004F54C5"/>
    <w:rsid w:val="004F78F4"/>
    <w:rsid w:val="00500B4C"/>
    <w:rsid w:val="0050276D"/>
    <w:rsid w:val="00502C40"/>
    <w:rsid w:val="0050553D"/>
    <w:rsid w:val="0050752F"/>
    <w:rsid w:val="0050772D"/>
    <w:rsid w:val="00513786"/>
    <w:rsid w:val="005138FC"/>
    <w:rsid w:val="00516F23"/>
    <w:rsid w:val="00517957"/>
    <w:rsid w:val="0052083F"/>
    <w:rsid w:val="00521E3E"/>
    <w:rsid w:val="00522412"/>
    <w:rsid w:val="005236A0"/>
    <w:rsid w:val="005245D8"/>
    <w:rsid w:val="0052478B"/>
    <w:rsid w:val="00530553"/>
    <w:rsid w:val="00530F73"/>
    <w:rsid w:val="005317CE"/>
    <w:rsid w:val="005347CC"/>
    <w:rsid w:val="00535A0A"/>
    <w:rsid w:val="00540E55"/>
    <w:rsid w:val="00542E93"/>
    <w:rsid w:val="0054620B"/>
    <w:rsid w:val="00546D90"/>
    <w:rsid w:val="00546F66"/>
    <w:rsid w:val="00547AD3"/>
    <w:rsid w:val="00550896"/>
    <w:rsid w:val="00552517"/>
    <w:rsid w:val="00554C68"/>
    <w:rsid w:val="00555432"/>
    <w:rsid w:val="00561E32"/>
    <w:rsid w:val="005631E5"/>
    <w:rsid w:val="00565628"/>
    <w:rsid w:val="005727EE"/>
    <w:rsid w:val="005727FB"/>
    <w:rsid w:val="00577F53"/>
    <w:rsid w:val="00581DFD"/>
    <w:rsid w:val="00584BDA"/>
    <w:rsid w:val="00590964"/>
    <w:rsid w:val="00591CD8"/>
    <w:rsid w:val="00593188"/>
    <w:rsid w:val="005966E1"/>
    <w:rsid w:val="005A1725"/>
    <w:rsid w:val="005A1852"/>
    <w:rsid w:val="005A50AB"/>
    <w:rsid w:val="005C4646"/>
    <w:rsid w:val="005C4ABC"/>
    <w:rsid w:val="005D4D0E"/>
    <w:rsid w:val="005D6F13"/>
    <w:rsid w:val="005E1980"/>
    <w:rsid w:val="005E2348"/>
    <w:rsid w:val="005E7336"/>
    <w:rsid w:val="005F030B"/>
    <w:rsid w:val="005F4497"/>
    <w:rsid w:val="005F50E5"/>
    <w:rsid w:val="005F54BC"/>
    <w:rsid w:val="005F5FFF"/>
    <w:rsid w:val="0060033F"/>
    <w:rsid w:val="00606FFE"/>
    <w:rsid w:val="00607C6A"/>
    <w:rsid w:val="00611DAD"/>
    <w:rsid w:val="006133A0"/>
    <w:rsid w:val="006133A4"/>
    <w:rsid w:val="006142D4"/>
    <w:rsid w:val="00615688"/>
    <w:rsid w:val="00620599"/>
    <w:rsid w:val="00620982"/>
    <w:rsid w:val="00620C38"/>
    <w:rsid w:val="00624A3B"/>
    <w:rsid w:val="00627C18"/>
    <w:rsid w:val="00631D01"/>
    <w:rsid w:val="00631F05"/>
    <w:rsid w:val="00633C5A"/>
    <w:rsid w:val="00635682"/>
    <w:rsid w:val="006366F4"/>
    <w:rsid w:val="00637767"/>
    <w:rsid w:val="0065078A"/>
    <w:rsid w:val="00652850"/>
    <w:rsid w:val="00652A0C"/>
    <w:rsid w:val="0065323E"/>
    <w:rsid w:val="00653938"/>
    <w:rsid w:val="00655303"/>
    <w:rsid w:val="006558F2"/>
    <w:rsid w:val="00655EAC"/>
    <w:rsid w:val="00657ED0"/>
    <w:rsid w:val="006707D3"/>
    <w:rsid w:val="006710B9"/>
    <w:rsid w:val="00684B35"/>
    <w:rsid w:val="006A18CD"/>
    <w:rsid w:val="006A32D2"/>
    <w:rsid w:val="006A473B"/>
    <w:rsid w:val="006A65A2"/>
    <w:rsid w:val="006B2862"/>
    <w:rsid w:val="006C2F27"/>
    <w:rsid w:val="006C39A3"/>
    <w:rsid w:val="006C43D5"/>
    <w:rsid w:val="006D3483"/>
    <w:rsid w:val="006D7B88"/>
    <w:rsid w:val="006E070F"/>
    <w:rsid w:val="006E0B52"/>
    <w:rsid w:val="006E1238"/>
    <w:rsid w:val="006E1A61"/>
    <w:rsid w:val="006E2BFA"/>
    <w:rsid w:val="006E5438"/>
    <w:rsid w:val="006E627C"/>
    <w:rsid w:val="006F2606"/>
    <w:rsid w:val="006F647D"/>
    <w:rsid w:val="007014B6"/>
    <w:rsid w:val="00701599"/>
    <w:rsid w:val="0070554C"/>
    <w:rsid w:val="00705F60"/>
    <w:rsid w:val="007104DA"/>
    <w:rsid w:val="00712BB3"/>
    <w:rsid w:val="007170FA"/>
    <w:rsid w:val="0072469A"/>
    <w:rsid w:val="00725629"/>
    <w:rsid w:val="00726957"/>
    <w:rsid w:val="00727AAD"/>
    <w:rsid w:val="0073686F"/>
    <w:rsid w:val="00736E7E"/>
    <w:rsid w:val="0074059E"/>
    <w:rsid w:val="00740957"/>
    <w:rsid w:val="00741B38"/>
    <w:rsid w:val="00742862"/>
    <w:rsid w:val="00743E9A"/>
    <w:rsid w:val="00745EF4"/>
    <w:rsid w:val="00747DAB"/>
    <w:rsid w:val="0075354A"/>
    <w:rsid w:val="00761E5D"/>
    <w:rsid w:val="00762C29"/>
    <w:rsid w:val="007630FB"/>
    <w:rsid w:val="007648F6"/>
    <w:rsid w:val="00767479"/>
    <w:rsid w:val="00767ACB"/>
    <w:rsid w:val="0077124E"/>
    <w:rsid w:val="00771829"/>
    <w:rsid w:val="00773514"/>
    <w:rsid w:val="00773838"/>
    <w:rsid w:val="007739EE"/>
    <w:rsid w:val="007766B9"/>
    <w:rsid w:val="007767F0"/>
    <w:rsid w:val="00777902"/>
    <w:rsid w:val="007804A4"/>
    <w:rsid w:val="00780DDA"/>
    <w:rsid w:val="0078113F"/>
    <w:rsid w:val="0078308B"/>
    <w:rsid w:val="007841F0"/>
    <w:rsid w:val="00784430"/>
    <w:rsid w:val="00784F5B"/>
    <w:rsid w:val="00790F4A"/>
    <w:rsid w:val="00791D92"/>
    <w:rsid w:val="007924F8"/>
    <w:rsid w:val="00793D5F"/>
    <w:rsid w:val="007955AA"/>
    <w:rsid w:val="00795DEC"/>
    <w:rsid w:val="007970AB"/>
    <w:rsid w:val="00797489"/>
    <w:rsid w:val="007A05B5"/>
    <w:rsid w:val="007A20CA"/>
    <w:rsid w:val="007A2A37"/>
    <w:rsid w:val="007A2E32"/>
    <w:rsid w:val="007A417E"/>
    <w:rsid w:val="007A4BFA"/>
    <w:rsid w:val="007A4C3B"/>
    <w:rsid w:val="007B43F9"/>
    <w:rsid w:val="007C02B8"/>
    <w:rsid w:val="007C4848"/>
    <w:rsid w:val="007C68CE"/>
    <w:rsid w:val="007D1665"/>
    <w:rsid w:val="007D3586"/>
    <w:rsid w:val="007E0619"/>
    <w:rsid w:val="007E0736"/>
    <w:rsid w:val="007E3325"/>
    <w:rsid w:val="007E64D7"/>
    <w:rsid w:val="007F09CD"/>
    <w:rsid w:val="007F0F0E"/>
    <w:rsid w:val="007F4CE1"/>
    <w:rsid w:val="007F6D39"/>
    <w:rsid w:val="00805248"/>
    <w:rsid w:val="00805589"/>
    <w:rsid w:val="00814080"/>
    <w:rsid w:val="008236A4"/>
    <w:rsid w:val="00823AD1"/>
    <w:rsid w:val="0083055A"/>
    <w:rsid w:val="008310E6"/>
    <w:rsid w:val="008314D8"/>
    <w:rsid w:val="00833495"/>
    <w:rsid w:val="008346D4"/>
    <w:rsid w:val="00836B59"/>
    <w:rsid w:val="00836FA2"/>
    <w:rsid w:val="00837ADB"/>
    <w:rsid w:val="0085119A"/>
    <w:rsid w:val="008573BA"/>
    <w:rsid w:val="00865E84"/>
    <w:rsid w:val="0086673E"/>
    <w:rsid w:val="00870444"/>
    <w:rsid w:val="00877A51"/>
    <w:rsid w:val="008901C9"/>
    <w:rsid w:val="00892DAE"/>
    <w:rsid w:val="008934CB"/>
    <w:rsid w:val="00895DEA"/>
    <w:rsid w:val="008A0D7B"/>
    <w:rsid w:val="008A6603"/>
    <w:rsid w:val="008A66DA"/>
    <w:rsid w:val="008A716D"/>
    <w:rsid w:val="008B2097"/>
    <w:rsid w:val="008B317D"/>
    <w:rsid w:val="008B3341"/>
    <w:rsid w:val="008B5123"/>
    <w:rsid w:val="008B6DBC"/>
    <w:rsid w:val="008C269A"/>
    <w:rsid w:val="008C549D"/>
    <w:rsid w:val="008C645C"/>
    <w:rsid w:val="008C69EE"/>
    <w:rsid w:val="008C6D7E"/>
    <w:rsid w:val="008D6703"/>
    <w:rsid w:val="008E1168"/>
    <w:rsid w:val="008E17D0"/>
    <w:rsid w:val="008E1822"/>
    <w:rsid w:val="008E777F"/>
    <w:rsid w:val="00901FEC"/>
    <w:rsid w:val="0090321E"/>
    <w:rsid w:val="00903A67"/>
    <w:rsid w:val="009049EE"/>
    <w:rsid w:val="00912213"/>
    <w:rsid w:val="00913E58"/>
    <w:rsid w:val="00917A8C"/>
    <w:rsid w:val="00924BEF"/>
    <w:rsid w:val="00933745"/>
    <w:rsid w:val="00933B3A"/>
    <w:rsid w:val="0093678B"/>
    <w:rsid w:val="009448F5"/>
    <w:rsid w:val="00947804"/>
    <w:rsid w:val="00950A0D"/>
    <w:rsid w:val="00950FAE"/>
    <w:rsid w:val="00951009"/>
    <w:rsid w:val="00954355"/>
    <w:rsid w:val="009570E3"/>
    <w:rsid w:val="009608FF"/>
    <w:rsid w:val="00966A7D"/>
    <w:rsid w:val="00967207"/>
    <w:rsid w:val="009673C4"/>
    <w:rsid w:val="00974710"/>
    <w:rsid w:val="00981FC1"/>
    <w:rsid w:val="00982341"/>
    <w:rsid w:val="009834E4"/>
    <w:rsid w:val="009863F5"/>
    <w:rsid w:val="00986AD4"/>
    <w:rsid w:val="00987ADA"/>
    <w:rsid w:val="00992DE8"/>
    <w:rsid w:val="0099304A"/>
    <w:rsid w:val="009947FA"/>
    <w:rsid w:val="00995896"/>
    <w:rsid w:val="009A086D"/>
    <w:rsid w:val="009A1DEB"/>
    <w:rsid w:val="009A273E"/>
    <w:rsid w:val="009A445F"/>
    <w:rsid w:val="009A5955"/>
    <w:rsid w:val="009B71A9"/>
    <w:rsid w:val="009C13A5"/>
    <w:rsid w:val="009C173D"/>
    <w:rsid w:val="009C63A1"/>
    <w:rsid w:val="009C6885"/>
    <w:rsid w:val="009C7610"/>
    <w:rsid w:val="009C7D3B"/>
    <w:rsid w:val="009D0A85"/>
    <w:rsid w:val="009D73D4"/>
    <w:rsid w:val="009E3876"/>
    <w:rsid w:val="009E3F78"/>
    <w:rsid w:val="009F0600"/>
    <w:rsid w:val="009F35CB"/>
    <w:rsid w:val="009F3F31"/>
    <w:rsid w:val="009F793F"/>
    <w:rsid w:val="00A04512"/>
    <w:rsid w:val="00A06488"/>
    <w:rsid w:val="00A0663A"/>
    <w:rsid w:val="00A07C3B"/>
    <w:rsid w:val="00A10A50"/>
    <w:rsid w:val="00A1180F"/>
    <w:rsid w:val="00A14802"/>
    <w:rsid w:val="00A1516D"/>
    <w:rsid w:val="00A15E7C"/>
    <w:rsid w:val="00A20788"/>
    <w:rsid w:val="00A20950"/>
    <w:rsid w:val="00A20A44"/>
    <w:rsid w:val="00A20B24"/>
    <w:rsid w:val="00A21DA0"/>
    <w:rsid w:val="00A2286F"/>
    <w:rsid w:val="00A2454F"/>
    <w:rsid w:val="00A270F0"/>
    <w:rsid w:val="00A32282"/>
    <w:rsid w:val="00A33741"/>
    <w:rsid w:val="00A3531B"/>
    <w:rsid w:val="00A41B6E"/>
    <w:rsid w:val="00A43D95"/>
    <w:rsid w:val="00A45E8F"/>
    <w:rsid w:val="00A47AA2"/>
    <w:rsid w:val="00A50641"/>
    <w:rsid w:val="00A50807"/>
    <w:rsid w:val="00A51A38"/>
    <w:rsid w:val="00A53120"/>
    <w:rsid w:val="00A53901"/>
    <w:rsid w:val="00A60739"/>
    <w:rsid w:val="00A66987"/>
    <w:rsid w:val="00A709F0"/>
    <w:rsid w:val="00A74C2E"/>
    <w:rsid w:val="00A76B65"/>
    <w:rsid w:val="00A8055B"/>
    <w:rsid w:val="00A839F9"/>
    <w:rsid w:val="00A91EDA"/>
    <w:rsid w:val="00A943B8"/>
    <w:rsid w:val="00AA0719"/>
    <w:rsid w:val="00AA09DD"/>
    <w:rsid w:val="00AA49A8"/>
    <w:rsid w:val="00AB6B95"/>
    <w:rsid w:val="00AB7356"/>
    <w:rsid w:val="00AB7ECB"/>
    <w:rsid w:val="00AB7F3B"/>
    <w:rsid w:val="00AC1217"/>
    <w:rsid w:val="00AC2FC8"/>
    <w:rsid w:val="00AC4F3D"/>
    <w:rsid w:val="00AC62A0"/>
    <w:rsid w:val="00AD2955"/>
    <w:rsid w:val="00AD2FEE"/>
    <w:rsid w:val="00AD385E"/>
    <w:rsid w:val="00AD7C77"/>
    <w:rsid w:val="00AE2A09"/>
    <w:rsid w:val="00AE4075"/>
    <w:rsid w:val="00B06BAF"/>
    <w:rsid w:val="00B07491"/>
    <w:rsid w:val="00B10BE5"/>
    <w:rsid w:val="00B11AC5"/>
    <w:rsid w:val="00B124FF"/>
    <w:rsid w:val="00B14350"/>
    <w:rsid w:val="00B1719C"/>
    <w:rsid w:val="00B17216"/>
    <w:rsid w:val="00B228CF"/>
    <w:rsid w:val="00B25811"/>
    <w:rsid w:val="00B31AA9"/>
    <w:rsid w:val="00B32DF5"/>
    <w:rsid w:val="00B366E1"/>
    <w:rsid w:val="00B37BCE"/>
    <w:rsid w:val="00B37E28"/>
    <w:rsid w:val="00B43EFC"/>
    <w:rsid w:val="00B4790B"/>
    <w:rsid w:val="00B519B4"/>
    <w:rsid w:val="00B560C3"/>
    <w:rsid w:val="00B63881"/>
    <w:rsid w:val="00B675B1"/>
    <w:rsid w:val="00B7019A"/>
    <w:rsid w:val="00B77407"/>
    <w:rsid w:val="00B77502"/>
    <w:rsid w:val="00B77805"/>
    <w:rsid w:val="00B81370"/>
    <w:rsid w:val="00B82906"/>
    <w:rsid w:val="00B84608"/>
    <w:rsid w:val="00B84EC8"/>
    <w:rsid w:val="00B857AE"/>
    <w:rsid w:val="00B860C9"/>
    <w:rsid w:val="00B93DBA"/>
    <w:rsid w:val="00B93FE9"/>
    <w:rsid w:val="00B95377"/>
    <w:rsid w:val="00B96BFB"/>
    <w:rsid w:val="00BA0693"/>
    <w:rsid w:val="00BA6B57"/>
    <w:rsid w:val="00BB0B66"/>
    <w:rsid w:val="00BC61B0"/>
    <w:rsid w:val="00BD0C3C"/>
    <w:rsid w:val="00BD6C6C"/>
    <w:rsid w:val="00BD7204"/>
    <w:rsid w:val="00BE2B50"/>
    <w:rsid w:val="00BF720C"/>
    <w:rsid w:val="00C003AF"/>
    <w:rsid w:val="00C07C5D"/>
    <w:rsid w:val="00C120FA"/>
    <w:rsid w:val="00C152A2"/>
    <w:rsid w:val="00C17A70"/>
    <w:rsid w:val="00C2167E"/>
    <w:rsid w:val="00C21915"/>
    <w:rsid w:val="00C222E7"/>
    <w:rsid w:val="00C22CBC"/>
    <w:rsid w:val="00C22D24"/>
    <w:rsid w:val="00C30E57"/>
    <w:rsid w:val="00C32DE7"/>
    <w:rsid w:val="00C34C7B"/>
    <w:rsid w:val="00C37F02"/>
    <w:rsid w:val="00C44184"/>
    <w:rsid w:val="00C44DB9"/>
    <w:rsid w:val="00C45698"/>
    <w:rsid w:val="00C4621C"/>
    <w:rsid w:val="00C52B02"/>
    <w:rsid w:val="00C56B93"/>
    <w:rsid w:val="00C601A1"/>
    <w:rsid w:val="00C62338"/>
    <w:rsid w:val="00C6287D"/>
    <w:rsid w:val="00C629DC"/>
    <w:rsid w:val="00C65120"/>
    <w:rsid w:val="00C65496"/>
    <w:rsid w:val="00C71BB5"/>
    <w:rsid w:val="00C72212"/>
    <w:rsid w:val="00C72710"/>
    <w:rsid w:val="00C7315E"/>
    <w:rsid w:val="00C73684"/>
    <w:rsid w:val="00C7744C"/>
    <w:rsid w:val="00C80811"/>
    <w:rsid w:val="00C8175A"/>
    <w:rsid w:val="00C84425"/>
    <w:rsid w:val="00C86153"/>
    <w:rsid w:val="00C87173"/>
    <w:rsid w:val="00C8746A"/>
    <w:rsid w:val="00C87A36"/>
    <w:rsid w:val="00C91615"/>
    <w:rsid w:val="00C973A3"/>
    <w:rsid w:val="00CA1A4D"/>
    <w:rsid w:val="00CA33FC"/>
    <w:rsid w:val="00CA61CC"/>
    <w:rsid w:val="00CB35AA"/>
    <w:rsid w:val="00CB7151"/>
    <w:rsid w:val="00CC113D"/>
    <w:rsid w:val="00CC5073"/>
    <w:rsid w:val="00CC539E"/>
    <w:rsid w:val="00CC59D8"/>
    <w:rsid w:val="00CC6157"/>
    <w:rsid w:val="00CC748F"/>
    <w:rsid w:val="00CC7879"/>
    <w:rsid w:val="00CD0952"/>
    <w:rsid w:val="00CD1572"/>
    <w:rsid w:val="00CD3E03"/>
    <w:rsid w:val="00CD49F2"/>
    <w:rsid w:val="00CD591B"/>
    <w:rsid w:val="00CE5375"/>
    <w:rsid w:val="00CF02A7"/>
    <w:rsid w:val="00CF2A47"/>
    <w:rsid w:val="00CF2F50"/>
    <w:rsid w:val="00D00C65"/>
    <w:rsid w:val="00D01EDC"/>
    <w:rsid w:val="00D05A11"/>
    <w:rsid w:val="00D075B5"/>
    <w:rsid w:val="00D10B96"/>
    <w:rsid w:val="00D1213A"/>
    <w:rsid w:val="00D13C00"/>
    <w:rsid w:val="00D1582D"/>
    <w:rsid w:val="00D1689C"/>
    <w:rsid w:val="00D17066"/>
    <w:rsid w:val="00D301E8"/>
    <w:rsid w:val="00D30487"/>
    <w:rsid w:val="00D3115A"/>
    <w:rsid w:val="00D31251"/>
    <w:rsid w:val="00D338E5"/>
    <w:rsid w:val="00D34E47"/>
    <w:rsid w:val="00D36257"/>
    <w:rsid w:val="00D37DF4"/>
    <w:rsid w:val="00D53A64"/>
    <w:rsid w:val="00D54969"/>
    <w:rsid w:val="00D55F4A"/>
    <w:rsid w:val="00D61053"/>
    <w:rsid w:val="00D61E96"/>
    <w:rsid w:val="00D62EBF"/>
    <w:rsid w:val="00D63038"/>
    <w:rsid w:val="00D744C2"/>
    <w:rsid w:val="00D81D01"/>
    <w:rsid w:val="00D83415"/>
    <w:rsid w:val="00D85D19"/>
    <w:rsid w:val="00D86F04"/>
    <w:rsid w:val="00D945D3"/>
    <w:rsid w:val="00DA0123"/>
    <w:rsid w:val="00DA2614"/>
    <w:rsid w:val="00DA2AFE"/>
    <w:rsid w:val="00DA31C9"/>
    <w:rsid w:val="00DB3DD9"/>
    <w:rsid w:val="00DB60B4"/>
    <w:rsid w:val="00DB70EE"/>
    <w:rsid w:val="00DC6FAB"/>
    <w:rsid w:val="00DC7BD9"/>
    <w:rsid w:val="00DD4EBC"/>
    <w:rsid w:val="00DD568E"/>
    <w:rsid w:val="00DD74C1"/>
    <w:rsid w:val="00DD7CE0"/>
    <w:rsid w:val="00DE0BFD"/>
    <w:rsid w:val="00DE4B63"/>
    <w:rsid w:val="00DE604E"/>
    <w:rsid w:val="00DF0995"/>
    <w:rsid w:val="00DF332D"/>
    <w:rsid w:val="00DF365F"/>
    <w:rsid w:val="00DF49E4"/>
    <w:rsid w:val="00E03DBF"/>
    <w:rsid w:val="00E073AC"/>
    <w:rsid w:val="00E10843"/>
    <w:rsid w:val="00E16146"/>
    <w:rsid w:val="00E16CCA"/>
    <w:rsid w:val="00E256AE"/>
    <w:rsid w:val="00E27089"/>
    <w:rsid w:val="00E30171"/>
    <w:rsid w:val="00E3201F"/>
    <w:rsid w:val="00E32719"/>
    <w:rsid w:val="00E32C8B"/>
    <w:rsid w:val="00E3525E"/>
    <w:rsid w:val="00E36255"/>
    <w:rsid w:val="00E430E4"/>
    <w:rsid w:val="00E47177"/>
    <w:rsid w:val="00E501E8"/>
    <w:rsid w:val="00E5180E"/>
    <w:rsid w:val="00E5235A"/>
    <w:rsid w:val="00E5420E"/>
    <w:rsid w:val="00E62460"/>
    <w:rsid w:val="00E65506"/>
    <w:rsid w:val="00E71B9C"/>
    <w:rsid w:val="00E72E7E"/>
    <w:rsid w:val="00E7454E"/>
    <w:rsid w:val="00E7679E"/>
    <w:rsid w:val="00E80BCB"/>
    <w:rsid w:val="00E85762"/>
    <w:rsid w:val="00E9110B"/>
    <w:rsid w:val="00E91418"/>
    <w:rsid w:val="00E92E87"/>
    <w:rsid w:val="00E9347D"/>
    <w:rsid w:val="00E96983"/>
    <w:rsid w:val="00E96FF6"/>
    <w:rsid w:val="00EA0CBE"/>
    <w:rsid w:val="00EA26CC"/>
    <w:rsid w:val="00EA3449"/>
    <w:rsid w:val="00EA5ABE"/>
    <w:rsid w:val="00EA5ACF"/>
    <w:rsid w:val="00EA6DF3"/>
    <w:rsid w:val="00EA7F0B"/>
    <w:rsid w:val="00EB22F3"/>
    <w:rsid w:val="00EB7F85"/>
    <w:rsid w:val="00EC55F8"/>
    <w:rsid w:val="00EC5F30"/>
    <w:rsid w:val="00ED09E8"/>
    <w:rsid w:val="00ED53CD"/>
    <w:rsid w:val="00EE098C"/>
    <w:rsid w:val="00EE0D89"/>
    <w:rsid w:val="00EE16B0"/>
    <w:rsid w:val="00EE1B9C"/>
    <w:rsid w:val="00EE657E"/>
    <w:rsid w:val="00EF3AD2"/>
    <w:rsid w:val="00EF65BB"/>
    <w:rsid w:val="00F026F7"/>
    <w:rsid w:val="00F0390A"/>
    <w:rsid w:val="00F0448F"/>
    <w:rsid w:val="00F05C50"/>
    <w:rsid w:val="00F05DA2"/>
    <w:rsid w:val="00F07A1A"/>
    <w:rsid w:val="00F07A8F"/>
    <w:rsid w:val="00F10B3E"/>
    <w:rsid w:val="00F1223B"/>
    <w:rsid w:val="00F15676"/>
    <w:rsid w:val="00F20307"/>
    <w:rsid w:val="00F22949"/>
    <w:rsid w:val="00F2475F"/>
    <w:rsid w:val="00F250B3"/>
    <w:rsid w:val="00F277A9"/>
    <w:rsid w:val="00F30926"/>
    <w:rsid w:val="00F313BA"/>
    <w:rsid w:val="00F3325C"/>
    <w:rsid w:val="00F359DC"/>
    <w:rsid w:val="00F37F5A"/>
    <w:rsid w:val="00F405D4"/>
    <w:rsid w:val="00F41428"/>
    <w:rsid w:val="00F4383C"/>
    <w:rsid w:val="00F438B3"/>
    <w:rsid w:val="00F4720D"/>
    <w:rsid w:val="00F53B5E"/>
    <w:rsid w:val="00F53C86"/>
    <w:rsid w:val="00F549D7"/>
    <w:rsid w:val="00F57476"/>
    <w:rsid w:val="00F600EF"/>
    <w:rsid w:val="00F61830"/>
    <w:rsid w:val="00F62663"/>
    <w:rsid w:val="00F628D1"/>
    <w:rsid w:val="00F63972"/>
    <w:rsid w:val="00F66C77"/>
    <w:rsid w:val="00F67404"/>
    <w:rsid w:val="00F70AAF"/>
    <w:rsid w:val="00F70DB8"/>
    <w:rsid w:val="00F71849"/>
    <w:rsid w:val="00F730D4"/>
    <w:rsid w:val="00F7342E"/>
    <w:rsid w:val="00F74A4D"/>
    <w:rsid w:val="00F76F59"/>
    <w:rsid w:val="00F80921"/>
    <w:rsid w:val="00F84E01"/>
    <w:rsid w:val="00F85388"/>
    <w:rsid w:val="00F86531"/>
    <w:rsid w:val="00F925CE"/>
    <w:rsid w:val="00F929A8"/>
    <w:rsid w:val="00F9312D"/>
    <w:rsid w:val="00F961CE"/>
    <w:rsid w:val="00F97EAF"/>
    <w:rsid w:val="00FA143C"/>
    <w:rsid w:val="00FA27D4"/>
    <w:rsid w:val="00FA572D"/>
    <w:rsid w:val="00FA694F"/>
    <w:rsid w:val="00FA71E0"/>
    <w:rsid w:val="00FB1C3C"/>
    <w:rsid w:val="00FB1F3B"/>
    <w:rsid w:val="00FB6A96"/>
    <w:rsid w:val="00FC03B0"/>
    <w:rsid w:val="00FC4C8A"/>
    <w:rsid w:val="00FC64B7"/>
    <w:rsid w:val="00FC7654"/>
    <w:rsid w:val="00FD0003"/>
    <w:rsid w:val="00FD2286"/>
    <w:rsid w:val="00FD570F"/>
    <w:rsid w:val="00FD7755"/>
    <w:rsid w:val="00FE2B76"/>
    <w:rsid w:val="00FE5446"/>
    <w:rsid w:val="00FE7770"/>
    <w:rsid w:val="00FF1C07"/>
    <w:rsid w:val="00FF3628"/>
    <w:rsid w:val="00FF4375"/>
    <w:rsid w:val="00FF4AEB"/>
    <w:rsid w:val="00FF4DCA"/>
    <w:rsid w:val="00FF6A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132E15"/>
  <w15:chartTrackingRefBased/>
  <w15:docId w15:val="{17459246-9D22-4ACB-BC8E-774B7FF65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50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865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6531"/>
  </w:style>
  <w:style w:type="paragraph" w:styleId="Footer">
    <w:name w:val="footer"/>
    <w:basedOn w:val="Normal"/>
    <w:link w:val="FooterChar"/>
    <w:uiPriority w:val="99"/>
    <w:unhideWhenUsed/>
    <w:rsid w:val="00F865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6531"/>
  </w:style>
  <w:style w:type="paragraph" w:styleId="ListParagraph">
    <w:name w:val="List Paragraph"/>
    <w:basedOn w:val="Normal"/>
    <w:uiPriority w:val="1"/>
    <w:qFormat/>
    <w:rsid w:val="00AB6B95"/>
    <w:pPr>
      <w:spacing w:line="256" w:lineRule="auto"/>
      <w:ind w:left="720"/>
      <w:contextualSpacing/>
    </w:pPr>
  </w:style>
  <w:style w:type="table" w:styleId="TableGrid">
    <w:name w:val="Table Grid"/>
    <w:basedOn w:val="TableNormal"/>
    <w:uiPriority w:val="39"/>
    <w:rsid w:val="00AB6B9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15688"/>
    <w:rPr>
      <w:color w:val="0563C1" w:themeColor="hyperlink"/>
      <w:u w:val="single"/>
    </w:rPr>
  </w:style>
  <w:style w:type="character" w:styleId="UnresolvedMention">
    <w:name w:val="Unresolved Mention"/>
    <w:basedOn w:val="DefaultParagraphFont"/>
    <w:uiPriority w:val="99"/>
    <w:semiHidden/>
    <w:unhideWhenUsed/>
    <w:rsid w:val="00615688"/>
    <w:rPr>
      <w:color w:val="605E5C"/>
      <w:shd w:val="clear" w:color="auto" w:fill="E1DFDD"/>
    </w:rPr>
  </w:style>
  <w:style w:type="character" w:styleId="FollowedHyperlink">
    <w:name w:val="FollowedHyperlink"/>
    <w:basedOn w:val="DefaultParagraphFont"/>
    <w:uiPriority w:val="99"/>
    <w:semiHidden/>
    <w:unhideWhenUsed/>
    <w:rsid w:val="00B31AA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1098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org.uk/safeguarding/adults/introduction/highlights" TargetMode="External"/><Relationship Id="rId13" Type="http://schemas.openxmlformats.org/officeDocument/2006/relationships/hyperlink" Target="https://www.gov.uk/government/publications/femalegenital-mutilation-resource-pack" TargetMode="External"/><Relationship Id="rId18" Type="http://schemas.openxmlformats.org/officeDocument/2006/relationships/hyperlink" Target="https://www.rcgp.org.uk/clinical-and-research/safeguarding.aspx"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wakefield.gov.uk/adult-social-care/safeguarding-adults-fromabuse/reporting-abuse-adults/" TargetMode="External"/><Relationship Id="rId12" Type="http://schemas.openxmlformats.org/officeDocument/2006/relationships/hyperlink" Target="https://assets.publishing.service.gov.uk/government/uploads/system/uploads/attachment_data/file/741194/HOCount" TargetMode="External"/><Relationship Id="rId17" Type="http://schemas.openxmlformats.org/officeDocument/2006/relationships/hyperlink" Target="https://homeofficemedia.blog.gov.uk/2021/04/29/domesticabuseactfactsheet/" TargetMode="External"/><Relationship Id="rId2" Type="http://schemas.openxmlformats.org/officeDocument/2006/relationships/styles" Target="styles.xml"/><Relationship Id="rId16" Type="http://schemas.openxmlformats.org/officeDocument/2006/relationships/hyperlink" Target="https://www.saferplaces.co.uk/"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omersetccg.nhs.uk/wp-content/uploads/2021/10/Prevent-Training-and-CompetenciesFramework-2017.pdf" TargetMode="External"/><Relationship Id="rId5" Type="http://schemas.openxmlformats.org/officeDocument/2006/relationships/footnotes" Target="footnotes.xml"/><Relationship Id="rId15" Type="http://schemas.openxmlformats.org/officeDocument/2006/relationships/hyperlink" Target="https://arcuk.org.uk/safetynet/files/2012/08/Friend-or-Fake-Booklet.pdf" TargetMode="External"/><Relationship Id="rId23" Type="http://schemas.openxmlformats.org/officeDocument/2006/relationships/theme" Target="theme/theme1.xml"/><Relationship Id="rId10" Type="http://schemas.openxmlformats.org/officeDocument/2006/relationships/hyperlink" Target="https://wearehourglass.org/"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nationalfgmcentre.org.uk/" TargetMode="External"/><Relationship Id="rId14" Type="http://schemas.openxmlformats.org/officeDocument/2006/relationships/hyperlink" Target="https://www.safelives.org.uk/sites/default/files/resources/One%20Chance%20Rule.pdf" TargetMode="Externa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2B4767E11D243F49849C7D5C06716D4"/>
        <w:category>
          <w:name w:val="General"/>
          <w:gallery w:val="placeholder"/>
        </w:category>
        <w:types>
          <w:type w:val="bbPlcHdr"/>
        </w:types>
        <w:behaviors>
          <w:behavior w:val="content"/>
        </w:behaviors>
        <w:guid w:val="{DCE46F63-4765-4D01-B226-2A1F1D1E4E29}"/>
      </w:docPartPr>
      <w:docPartBody>
        <w:p w:rsidR="00173394" w:rsidRDefault="00173394" w:rsidP="00173394">
          <w:pPr>
            <w:pStyle w:val="12B4767E11D243F49849C7D5C06716D4"/>
          </w:pPr>
          <w:r>
            <w:rPr>
              <w:caps/>
              <w:color w:val="FFFFFF" w:themeColor="background1"/>
            </w:rPr>
            <w:t>[Author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394"/>
    <w:rsid w:val="00037160"/>
    <w:rsid w:val="000D1750"/>
    <w:rsid w:val="00122F68"/>
    <w:rsid w:val="00160E06"/>
    <w:rsid w:val="00173394"/>
    <w:rsid w:val="002F19DE"/>
    <w:rsid w:val="002F79B0"/>
    <w:rsid w:val="0038395B"/>
    <w:rsid w:val="003B5306"/>
    <w:rsid w:val="003E2D17"/>
    <w:rsid w:val="003F1206"/>
    <w:rsid w:val="00410921"/>
    <w:rsid w:val="00414B27"/>
    <w:rsid w:val="0042437C"/>
    <w:rsid w:val="004D07B9"/>
    <w:rsid w:val="00502C40"/>
    <w:rsid w:val="00517957"/>
    <w:rsid w:val="00521DA2"/>
    <w:rsid w:val="005236A0"/>
    <w:rsid w:val="005C4646"/>
    <w:rsid w:val="005D6F13"/>
    <w:rsid w:val="00620599"/>
    <w:rsid w:val="006E5438"/>
    <w:rsid w:val="00773514"/>
    <w:rsid w:val="007841F0"/>
    <w:rsid w:val="00822EDC"/>
    <w:rsid w:val="0083055A"/>
    <w:rsid w:val="008346D4"/>
    <w:rsid w:val="00865E84"/>
    <w:rsid w:val="0086673E"/>
    <w:rsid w:val="008C269A"/>
    <w:rsid w:val="00987ADA"/>
    <w:rsid w:val="00A0056E"/>
    <w:rsid w:val="00A31210"/>
    <w:rsid w:val="00A51A38"/>
    <w:rsid w:val="00A8055B"/>
    <w:rsid w:val="00B17216"/>
    <w:rsid w:val="00B4357C"/>
    <w:rsid w:val="00B857AE"/>
    <w:rsid w:val="00C120FA"/>
    <w:rsid w:val="00C32DE7"/>
    <w:rsid w:val="00C524E2"/>
    <w:rsid w:val="00D86F04"/>
    <w:rsid w:val="00DF0995"/>
    <w:rsid w:val="00DF365F"/>
    <w:rsid w:val="00E256AE"/>
    <w:rsid w:val="00E27089"/>
    <w:rsid w:val="00E56560"/>
    <w:rsid w:val="00ED09E8"/>
    <w:rsid w:val="00F20307"/>
    <w:rsid w:val="00F53B5E"/>
    <w:rsid w:val="00F66C77"/>
    <w:rsid w:val="00F730D4"/>
    <w:rsid w:val="00FD22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2B4767E11D243F49849C7D5C06716D4">
    <w:name w:val="12B4767E11D243F49849C7D5C06716D4"/>
    <w:rsid w:val="001733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3909</Words>
  <Characters>22286</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Mid Yorkshire Skin Clinic</dc:creator>
  <cp:keywords/>
  <dc:description/>
  <cp:lastModifiedBy>Mid Yorkshire Skin Clinic</cp:lastModifiedBy>
  <cp:revision>28</cp:revision>
  <dcterms:created xsi:type="dcterms:W3CDTF">2025-04-14T16:19:00Z</dcterms:created>
  <dcterms:modified xsi:type="dcterms:W3CDTF">2025-04-14T16:58:00Z</dcterms:modified>
</cp:coreProperties>
</file>