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73209844" w:rsidR="00836B59" w:rsidRPr="00627C18" w:rsidRDefault="00473065" w:rsidP="002035D8">
      <w:pPr>
        <w:jc w:val="center"/>
        <w:rPr>
          <w:rFonts w:ascii="Arial" w:hAnsi="Arial" w:cs="Arial"/>
          <w:b/>
          <w:bCs/>
          <w:sz w:val="24"/>
          <w:szCs w:val="24"/>
        </w:rPr>
      </w:pPr>
      <w:r>
        <w:rPr>
          <w:rFonts w:ascii="Arial" w:hAnsi="Arial" w:cs="Arial"/>
          <w:b/>
          <w:bCs/>
          <w:sz w:val="24"/>
          <w:szCs w:val="24"/>
        </w:rPr>
        <w:t>C</w:t>
      </w:r>
      <w:r w:rsidR="00A41B6E">
        <w:rPr>
          <w:rFonts w:ascii="Arial" w:hAnsi="Arial" w:cs="Arial"/>
          <w:b/>
          <w:bCs/>
          <w:sz w:val="24"/>
          <w:szCs w:val="24"/>
        </w:rPr>
        <w:t xml:space="preserve">haperone </w:t>
      </w:r>
      <w:r>
        <w:rPr>
          <w:rFonts w:ascii="Arial" w:hAnsi="Arial" w:cs="Arial"/>
          <w:b/>
          <w:bCs/>
          <w:sz w:val="24"/>
          <w:szCs w:val="24"/>
        </w:rPr>
        <w:t>Policy</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12D80908" w:rsidR="0078308B" w:rsidRPr="0078308B" w:rsidRDefault="00473065" w:rsidP="0078308B">
            <w:pPr>
              <w:rPr>
                <w:rFonts w:ascii="Arial" w:hAnsi="Arial" w:cs="Arial"/>
                <w:sz w:val="24"/>
                <w:szCs w:val="24"/>
              </w:rPr>
            </w:pPr>
            <w:r>
              <w:rPr>
                <w:rFonts w:ascii="Arial" w:hAnsi="Arial" w:cs="Arial"/>
                <w:sz w:val="24"/>
                <w:szCs w:val="24"/>
              </w:rPr>
              <w:t>C</w:t>
            </w:r>
            <w:r w:rsidR="00A41B6E">
              <w:rPr>
                <w:rFonts w:ascii="Arial" w:hAnsi="Arial" w:cs="Arial"/>
                <w:sz w:val="24"/>
                <w:szCs w:val="24"/>
              </w:rPr>
              <w:t>haperone Policy</w:t>
            </w:r>
          </w:p>
        </w:tc>
      </w:tr>
      <w:tr w:rsidR="00836B59" w14:paraId="0A17B29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5ACBCCC1" w:rsidR="00836B59" w:rsidRDefault="007648F6"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A41B6E">
              <w:rPr>
                <w:rFonts w:ascii="Arial" w:eastAsia="Aptos" w:hAnsi="Arial" w:cs="Arial"/>
                <w:kern w:val="3"/>
                <w:sz w:val="24"/>
                <w:szCs w:val="24"/>
                <w:lang w:val="en-US"/>
              </w:rPr>
              <w:t>10</w:t>
            </w:r>
          </w:p>
          <w:p w14:paraId="16D87BF2" w14:textId="58B8EAE9" w:rsidR="00417CD0" w:rsidRDefault="00417CD0" w:rsidP="00366091">
            <w:pPr>
              <w:spacing w:after="0" w:line="240" w:lineRule="auto"/>
              <w:rPr>
                <w:rFonts w:ascii="Arial" w:eastAsia="Aptos" w:hAnsi="Arial" w:cs="Arial"/>
                <w:kern w:val="3"/>
                <w:sz w:val="24"/>
                <w:szCs w:val="24"/>
                <w:lang w:val="en-US"/>
              </w:rPr>
            </w:pPr>
          </w:p>
        </w:tc>
      </w:tr>
      <w:tr w:rsidR="00836B59" w14:paraId="787E837B"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rsidP="00366091">
            <w:pPr>
              <w:spacing w:after="0" w:line="240" w:lineRule="auto"/>
              <w:rPr>
                <w:rFonts w:ascii="Arial" w:eastAsia="Aptos" w:hAnsi="Arial" w:cs="Arial"/>
                <w:kern w:val="3"/>
                <w:sz w:val="24"/>
                <w:szCs w:val="24"/>
                <w:lang w:val="en-US"/>
              </w:rPr>
            </w:pPr>
          </w:p>
        </w:tc>
      </w:tr>
      <w:tr w:rsidR="00836B59" w14:paraId="3259E27E"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rsidP="00366091">
            <w:pPr>
              <w:spacing w:after="0" w:line="240" w:lineRule="auto"/>
              <w:rPr>
                <w:rFonts w:ascii="Arial" w:eastAsia="Aptos" w:hAnsi="Arial" w:cs="Arial"/>
                <w:kern w:val="3"/>
                <w:sz w:val="24"/>
                <w:szCs w:val="24"/>
                <w:lang w:val="en-US"/>
              </w:rPr>
            </w:pPr>
          </w:p>
        </w:tc>
      </w:tr>
      <w:tr w:rsidR="00836B59" w14:paraId="0AA4EE66"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rsidP="00366091">
            <w:pPr>
              <w:spacing w:after="0" w:line="240" w:lineRule="auto"/>
              <w:rPr>
                <w:rFonts w:ascii="Arial" w:eastAsia="Aptos" w:hAnsi="Arial" w:cs="Arial"/>
                <w:kern w:val="3"/>
                <w:sz w:val="24"/>
                <w:szCs w:val="24"/>
                <w:lang w:val="en-US"/>
              </w:rPr>
            </w:pPr>
          </w:p>
        </w:tc>
      </w:tr>
      <w:tr w:rsidR="00B37E28" w14:paraId="6D6B2A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rsidP="00366091">
            <w:pPr>
              <w:spacing w:after="0" w:line="240" w:lineRule="auto"/>
              <w:rPr>
                <w:rFonts w:ascii="Arial" w:eastAsia="Aptos" w:hAnsi="Arial" w:cs="Arial"/>
                <w:kern w:val="3"/>
                <w:sz w:val="24"/>
                <w:szCs w:val="24"/>
                <w:lang w:val="en-US"/>
              </w:rPr>
            </w:pPr>
          </w:p>
        </w:tc>
      </w:tr>
      <w:tr w:rsidR="00836B59" w14:paraId="2548E1D8" w14:textId="77777777" w:rsidTr="00366091">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rsidP="0036609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rsidP="00366091">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rsidP="00366091">
            <w:pPr>
              <w:spacing w:after="0" w:line="240" w:lineRule="auto"/>
              <w:rPr>
                <w:rFonts w:ascii="Arial" w:eastAsia="Aptos" w:hAnsi="Arial" w:cs="Arial"/>
                <w:kern w:val="3"/>
                <w:sz w:val="24"/>
                <w:szCs w:val="24"/>
              </w:rPr>
            </w:pPr>
          </w:p>
        </w:tc>
      </w:tr>
    </w:tbl>
    <w:p w14:paraId="102B0735" w14:textId="77777777" w:rsidR="007766B9" w:rsidRDefault="007766B9" w:rsidP="00CA33FC">
      <w:pPr>
        <w:spacing w:line="240" w:lineRule="auto"/>
        <w:rPr>
          <w:rFonts w:ascii="Arial" w:hAnsi="Arial" w:cs="Arial"/>
          <w:w w:val="105"/>
          <w:sz w:val="24"/>
          <w:szCs w:val="24"/>
        </w:rPr>
      </w:pPr>
    </w:p>
    <w:p w14:paraId="6FF9AE69" w14:textId="4E5FDCF3"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To show how the use of chaperones promotes respect, dignity and confidentiality for patients and limits them from experiencing distress during any examination.</w:t>
      </w:r>
    </w:p>
    <w:p w14:paraId="651C748A" w14:textId="6049F99A"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All Practice Team members will have an understanding of the role of a chaperone, why a chaperone is necessary and the procedure for raising concerns.</w:t>
      </w:r>
    </w:p>
    <w:p w14:paraId="65AF4FB9" w14:textId="424AF530"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A chaperone will usually, but not always, be a healthcare professional who is:</w:t>
      </w:r>
    </w:p>
    <w:p w14:paraId="11926A9D" w14:textId="50AD15F1" w:rsidR="00A41B6E" w:rsidRPr="00DC7BD9" w:rsidRDefault="00A41B6E" w:rsidP="00DC7BD9">
      <w:pPr>
        <w:pStyle w:val="ListParagraph"/>
        <w:numPr>
          <w:ilvl w:val="0"/>
          <w:numId w:val="9"/>
        </w:numPr>
        <w:spacing w:line="240" w:lineRule="auto"/>
        <w:rPr>
          <w:rFonts w:ascii="Arial" w:hAnsi="Arial" w:cs="Arial"/>
          <w:w w:val="105"/>
          <w:sz w:val="24"/>
          <w:szCs w:val="24"/>
        </w:rPr>
      </w:pPr>
      <w:r w:rsidRPr="00DC7BD9">
        <w:rPr>
          <w:rFonts w:ascii="Arial" w:hAnsi="Arial" w:cs="Arial"/>
          <w:w w:val="105"/>
          <w:sz w:val="24"/>
          <w:szCs w:val="24"/>
        </w:rPr>
        <w:t>Familiar with the procedures involved in a routine intimate examination</w:t>
      </w:r>
    </w:p>
    <w:p w14:paraId="384F2875" w14:textId="49E7C80B" w:rsidR="00A41B6E" w:rsidRPr="00DC7BD9" w:rsidRDefault="00A41B6E" w:rsidP="00DC7BD9">
      <w:pPr>
        <w:pStyle w:val="ListParagraph"/>
        <w:numPr>
          <w:ilvl w:val="0"/>
          <w:numId w:val="9"/>
        </w:numPr>
        <w:spacing w:line="240" w:lineRule="auto"/>
        <w:rPr>
          <w:rFonts w:ascii="Arial" w:hAnsi="Arial" w:cs="Arial"/>
          <w:w w:val="105"/>
          <w:sz w:val="24"/>
          <w:szCs w:val="24"/>
        </w:rPr>
      </w:pPr>
      <w:r w:rsidRPr="00DC7BD9">
        <w:rPr>
          <w:rFonts w:ascii="Arial" w:hAnsi="Arial" w:cs="Arial"/>
          <w:w w:val="105"/>
          <w:sz w:val="24"/>
          <w:szCs w:val="24"/>
        </w:rPr>
        <w:t>Sensitive to, and respectful of, the Patient's dignity and confidentiality</w:t>
      </w:r>
    </w:p>
    <w:p w14:paraId="4FCFEACB" w14:textId="5BF23505" w:rsidR="00A41B6E" w:rsidRPr="00DC7BD9" w:rsidRDefault="00A41B6E" w:rsidP="00DC7BD9">
      <w:pPr>
        <w:pStyle w:val="ListParagraph"/>
        <w:numPr>
          <w:ilvl w:val="0"/>
          <w:numId w:val="9"/>
        </w:numPr>
        <w:spacing w:line="240" w:lineRule="auto"/>
        <w:rPr>
          <w:rFonts w:ascii="Arial" w:hAnsi="Arial" w:cs="Arial"/>
          <w:w w:val="105"/>
          <w:sz w:val="24"/>
          <w:szCs w:val="24"/>
        </w:rPr>
      </w:pPr>
      <w:r w:rsidRPr="00DC7BD9">
        <w:rPr>
          <w:rFonts w:ascii="Arial" w:hAnsi="Arial" w:cs="Arial"/>
          <w:w w:val="105"/>
          <w:sz w:val="24"/>
          <w:szCs w:val="24"/>
        </w:rPr>
        <w:t>Able to reassure the Patient if they show signs of distress or discomfort</w:t>
      </w:r>
    </w:p>
    <w:p w14:paraId="2564FF50" w14:textId="2364DF3A" w:rsidR="00A41B6E" w:rsidRPr="00DC7BD9" w:rsidRDefault="00A41B6E" w:rsidP="00DC7BD9">
      <w:pPr>
        <w:pStyle w:val="ListParagraph"/>
        <w:numPr>
          <w:ilvl w:val="0"/>
          <w:numId w:val="9"/>
        </w:numPr>
        <w:spacing w:line="240" w:lineRule="auto"/>
        <w:rPr>
          <w:rFonts w:ascii="Arial" w:hAnsi="Arial" w:cs="Arial"/>
          <w:w w:val="105"/>
          <w:sz w:val="24"/>
          <w:szCs w:val="24"/>
        </w:rPr>
      </w:pPr>
      <w:r w:rsidRPr="00DC7BD9">
        <w:rPr>
          <w:rFonts w:ascii="Arial" w:hAnsi="Arial" w:cs="Arial"/>
          <w:w w:val="105"/>
          <w:sz w:val="24"/>
          <w:szCs w:val="24"/>
        </w:rPr>
        <w:t>Able to stay for the whole examination and see what the clinician is doing if this is practical</w:t>
      </w:r>
    </w:p>
    <w:p w14:paraId="4F23F4A0" w14:textId="6023E885" w:rsidR="00A41B6E" w:rsidRPr="00DC7BD9" w:rsidRDefault="00A41B6E" w:rsidP="00DC7BD9">
      <w:pPr>
        <w:pStyle w:val="ListParagraph"/>
        <w:numPr>
          <w:ilvl w:val="0"/>
          <w:numId w:val="9"/>
        </w:numPr>
        <w:spacing w:line="240" w:lineRule="auto"/>
        <w:rPr>
          <w:rFonts w:ascii="Arial" w:hAnsi="Arial" w:cs="Arial"/>
          <w:w w:val="105"/>
          <w:sz w:val="24"/>
          <w:szCs w:val="24"/>
        </w:rPr>
      </w:pPr>
      <w:r w:rsidRPr="00DC7BD9">
        <w:rPr>
          <w:rFonts w:ascii="Arial" w:hAnsi="Arial" w:cs="Arial"/>
          <w:w w:val="105"/>
          <w:sz w:val="24"/>
          <w:szCs w:val="24"/>
        </w:rPr>
        <w:t>Prepared to raise concerns about the clinician's conduct, behaviour or actions</w:t>
      </w:r>
    </w:p>
    <w:p w14:paraId="1C4E7389" w14:textId="525E2765"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Non-clinical staff members who undertake a formal chaperone role must have undergone training to develop the required competencies including:</w:t>
      </w:r>
    </w:p>
    <w:p w14:paraId="08B30B77" w14:textId="011A22D0" w:rsidR="00A41B6E" w:rsidRPr="004D2730" w:rsidRDefault="00A41B6E" w:rsidP="004D2730">
      <w:pPr>
        <w:pStyle w:val="ListParagraph"/>
        <w:numPr>
          <w:ilvl w:val="0"/>
          <w:numId w:val="10"/>
        </w:numPr>
        <w:spacing w:line="240" w:lineRule="auto"/>
        <w:rPr>
          <w:rFonts w:ascii="Arial" w:hAnsi="Arial" w:cs="Arial"/>
          <w:w w:val="105"/>
          <w:sz w:val="24"/>
          <w:szCs w:val="24"/>
        </w:rPr>
      </w:pPr>
      <w:r w:rsidRPr="004D2730">
        <w:rPr>
          <w:rFonts w:ascii="Arial" w:hAnsi="Arial" w:cs="Arial"/>
          <w:w w:val="105"/>
          <w:sz w:val="24"/>
          <w:szCs w:val="24"/>
        </w:rPr>
        <w:t>What is meant by the term chaperone</w:t>
      </w:r>
    </w:p>
    <w:p w14:paraId="2FAF72D3" w14:textId="12147CE4" w:rsidR="00A41B6E" w:rsidRPr="004D2730" w:rsidRDefault="00A41B6E" w:rsidP="004D2730">
      <w:pPr>
        <w:pStyle w:val="ListParagraph"/>
        <w:numPr>
          <w:ilvl w:val="0"/>
          <w:numId w:val="10"/>
        </w:numPr>
        <w:spacing w:line="240" w:lineRule="auto"/>
        <w:rPr>
          <w:rFonts w:ascii="Arial" w:hAnsi="Arial" w:cs="Arial"/>
          <w:w w:val="105"/>
          <w:sz w:val="24"/>
          <w:szCs w:val="24"/>
        </w:rPr>
      </w:pPr>
      <w:r w:rsidRPr="004D2730">
        <w:rPr>
          <w:rFonts w:ascii="Arial" w:hAnsi="Arial" w:cs="Arial"/>
          <w:w w:val="105"/>
          <w:sz w:val="24"/>
          <w:szCs w:val="24"/>
        </w:rPr>
        <w:t>Why a chaperone needs to be present</w:t>
      </w:r>
    </w:p>
    <w:p w14:paraId="78D4C365" w14:textId="3708037B" w:rsidR="00A41B6E" w:rsidRPr="004D2730" w:rsidRDefault="00A41B6E" w:rsidP="004D2730">
      <w:pPr>
        <w:pStyle w:val="ListParagraph"/>
        <w:numPr>
          <w:ilvl w:val="0"/>
          <w:numId w:val="10"/>
        </w:numPr>
        <w:spacing w:line="240" w:lineRule="auto"/>
        <w:rPr>
          <w:rFonts w:ascii="Arial" w:hAnsi="Arial" w:cs="Arial"/>
          <w:w w:val="105"/>
          <w:sz w:val="24"/>
          <w:szCs w:val="24"/>
        </w:rPr>
      </w:pPr>
      <w:r w:rsidRPr="004D2730">
        <w:rPr>
          <w:rFonts w:ascii="Arial" w:hAnsi="Arial" w:cs="Arial"/>
          <w:w w:val="105"/>
          <w:sz w:val="24"/>
          <w:szCs w:val="24"/>
        </w:rPr>
        <w:t>The rights of the Patient</w:t>
      </w:r>
    </w:p>
    <w:p w14:paraId="406EF3C9" w14:textId="78776DF7" w:rsidR="00A41B6E" w:rsidRPr="004D2730" w:rsidRDefault="00A41B6E" w:rsidP="004D2730">
      <w:pPr>
        <w:pStyle w:val="ListParagraph"/>
        <w:numPr>
          <w:ilvl w:val="0"/>
          <w:numId w:val="10"/>
        </w:numPr>
        <w:spacing w:line="240" w:lineRule="auto"/>
        <w:rPr>
          <w:rFonts w:ascii="Arial" w:hAnsi="Arial" w:cs="Arial"/>
          <w:w w:val="105"/>
          <w:sz w:val="24"/>
          <w:szCs w:val="24"/>
        </w:rPr>
      </w:pPr>
      <w:r w:rsidRPr="004D2730">
        <w:rPr>
          <w:rFonts w:ascii="Arial" w:hAnsi="Arial" w:cs="Arial"/>
          <w:w w:val="105"/>
          <w:sz w:val="24"/>
          <w:szCs w:val="24"/>
        </w:rPr>
        <w:t>The chaperone's role and responsibilities, i.e. to be present for the examination inside the curtains or screen so that they can observe everything that takes place</w:t>
      </w:r>
    </w:p>
    <w:p w14:paraId="7B8B3152" w14:textId="18C28B8D" w:rsidR="00A41B6E" w:rsidRPr="004D2730" w:rsidRDefault="00A41B6E" w:rsidP="004D2730">
      <w:pPr>
        <w:pStyle w:val="ListParagraph"/>
        <w:numPr>
          <w:ilvl w:val="0"/>
          <w:numId w:val="10"/>
        </w:numPr>
        <w:spacing w:line="240" w:lineRule="auto"/>
        <w:rPr>
          <w:rFonts w:ascii="Arial" w:hAnsi="Arial" w:cs="Arial"/>
          <w:w w:val="105"/>
          <w:sz w:val="24"/>
          <w:szCs w:val="24"/>
        </w:rPr>
      </w:pPr>
      <w:r w:rsidRPr="004D2730">
        <w:rPr>
          <w:rFonts w:ascii="Arial" w:hAnsi="Arial" w:cs="Arial"/>
          <w:w w:val="105"/>
          <w:sz w:val="24"/>
          <w:szCs w:val="24"/>
        </w:rPr>
        <w:t>How to raise concerns arising from what they have observed</w:t>
      </w:r>
    </w:p>
    <w:p w14:paraId="2B76AD43" w14:textId="6D57CB9F"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 xml:space="preserve">Non-clinical staff members who have been trained to be a chaperone must also have an up-to-date DBS check at the correct level for the role (dependent on </w:t>
      </w:r>
      <w:r w:rsidRPr="00A41B6E">
        <w:rPr>
          <w:rFonts w:ascii="Arial" w:hAnsi="Arial" w:cs="Arial"/>
          <w:w w:val="105"/>
          <w:sz w:val="24"/>
          <w:szCs w:val="24"/>
        </w:rPr>
        <w:lastRenderedPageBreak/>
        <w:t>their specific chaperone duties and what contact they have with patients, especially children and vulnerable adults).</w:t>
      </w:r>
    </w:p>
    <w:p w14:paraId="787B1FC9" w14:textId="2E28326E" w:rsidR="00A41B6E" w:rsidRPr="00A41B6E" w:rsidRDefault="00A10A50" w:rsidP="00A41B6E">
      <w:pPr>
        <w:spacing w:line="240" w:lineRule="auto"/>
        <w:rPr>
          <w:rFonts w:ascii="Arial" w:hAnsi="Arial" w:cs="Arial"/>
          <w:w w:val="105"/>
          <w:sz w:val="24"/>
          <w:szCs w:val="24"/>
        </w:rPr>
      </w:pPr>
      <w:r>
        <w:rPr>
          <w:rFonts w:ascii="Arial" w:hAnsi="Arial" w:cs="Arial"/>
          <w:w w:val="105"/>
          <w:sz w:val="24"/>
          <w:szCs w:val="24"/>
        </w:rPr>
        <w:t>Mid Yorkshire Skin Clinic</w:t>
      </w:r>
      <w:r w:rsidR="00A41B6E" w:rsidRPr="00A41B6E">
        <w:rPr>
          <w:rFonts w:ascii="Arial" w:hAnsi="Arial" w:cs="Arial"/>
          <w:w w:val="105"/>
          <w:sz w:val="24"/>
          <w:szCs w:val="24"/>
        </w:rPr>
        <w:t xml:space="preserve"> must offer a chaperone for any intimate examination with a clinician, or a chaperone may be requested by a patient. The offer of a chaperone is without regard to the gender of the patient and that of the clinician involved. </w:t>
      </w:r>
    </w:p>
    <w:p w14:paraId="267F59C2" w14:textId="77777777"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Anyone can ask for a chaperone to be present.</w:t>
      </w:r>
    </w:p>
    <w:p w14:paraId="24EB4494" w14:textId="00DF8CEC"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All clinicians (regardless of gender) must first consider whether an intimate examination of the Patient is necessary. If an intimate examination is necessary, the patient will receive an explanation from the clinician setting out the reason for the examination and what will happen during the examination, before asking the patient for their consent to proceed and recording this in the notes - all in the presence of the chaperone.</w:t>
      </w:r>
    </w:p>
    <w:p w14:paraId="500C011F" w14:textId="48F3961E"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Patients who request a chaperone must not be examined without a chaperone present, unless any delay in examining the Patient might adversely affect the Patient's health. Therefore, in these circumstances, the patient's written consent will be obtained, and the unchaperoned examination will be recorded in the patient's notes setting out the reason why the examination was necessary at that time when no chaperone was available.</w:t>
      </w:r>
    </w:p>
    <w:p w14:paraId="7E86A214" w14:textId="1E3C7A9F"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If a chaperone is indicated for the examination but the Patient declines, the clinician must:</w:t>
      </w:r>
    </w:p>
    <w:p w14:paraId="129EF2C7" w14:textId="30F686BF" w:rsidR="00A41B6E" w:rsidRPr="004D2730" w:rsidRDefault="00A41B6E" w:rsidP="004D2730">
      <w:pPr>
        <w:pStyle w:val="ListParagraph"/>
        <w:numPr>
          <w:ilvl w:val="0"/>
          <w:numId w:val="11"/>
        </w:numPr>
        <w:spacing w:line="240" w:lineRule="auto"/>
        <w:rPr>
          <w:rFonts w:ascii="Arial" w:hAnsi="Arial" w:cs="Arial"/>
          <w:w w:val="105"/>
          <w:sz w:val="24"/>
          <w:szCs w:val="24"/>
        </w:rPr>
      </w:pPr>
      <w:r w:rsidRPr="004D2730">
        <w:rPr>
          <w:rFonts w:ascii="Arial" w:hAnsi="Arial" w:cs="Arial"/>
          <w:w w:val="105"/>
          <w:sz w:val="24"/>
          <w:szCs w:val="24"/>
        </w:rPr>
        <w:t>Find out why the Patient does not want a chaperone present</w:t>
      </w:r>
    </w:p>
    <w:p w14:paraId="76D466B3" w14:textId="7C9C1072" w:rsidR="00A41B6E" w:rsidRPr="004D2730" w:rsidRDefault="00A41B6E" w:rsidP="004D2730">
      <w:pPr>
        <w:pStyle w:val="ListParagraph"/>
        <w:numPr>
          <w:ilvl w:val="0"/>
          <w:numId w:val="11"/>
        </w:numPr>
        <w:spacing w:line="240" w:lineRule="auto"/>
        <w:rPr>
          <w:rFonts w:ascii="Arial" w:hAnsi="Arial" w:cs="Arial"/>
          <w:w w:val="105"/>
          <w:sz w:val="24"/>
          <w:szCs w:val="24"/>
        </w:rPr>
      </w:pPr>
      <w:r w:rsidRPr="004D2730">
        <w:rPr>
          <w:rFonts w:ascii="Arial" w:hAnsi="Arial" w:cs="Arial"/>
          <w:w w:val="105"/>
          <w:sz w:val="24"/>
          <w:szCs w:val="24"/>
        </w:rPr>
        <w:t>Explain the role of the chaperone</w:t>
      </w:r>
    </w:p>
    <w:p w14:paraId="16D7B2DB" w14:textId="2165BEA9" w:rsidR="00A41B6E" w:rsidRPr="004D2730" w:rsidRDefault="00A41B6E" w:rsidP="004D2730">
      <w:pPr>
        <w:pStyle w:val="ListParagraph"/>
        <w:numPr>
          <w:ilvl w:val="0"/>
          <w:numId w:val="11"/>
        </w:numPr>
        <w:spacing w:line="240" w:lineRule="auto"/>
        <w:rPr>
          <w:rFonts w:ascii="Arial" w:hAnsi="Arial" w:cs="Arial"/>
          <w:w w:val="105"/>
          <w:sz w:val="24"/>
          <w:szCs w:val="24"/>
        </w:rPr>
      </w:pPr>
      <w:r w:rsidRPr="004D2730">
        <w:rPr>
          <w:rFonts w:ascii="Arial" w:hAnsi="Arial" w:cs="Arial"/>
          <w:w w:val="105"/>
          <w:sz w:val="24"/>
          <w:szCs w:val="24"/>
        </w:rPr>
        <w:t>Explain why it is preferable for the Patient and the clinician to have a chaperone present</w:t>
      </w:r>
    </w:p>
    <w:p w14:paraId="29F8CAFC" w14:textId="698630EF" w:rsidR="00A41B6E" w:rsidRPr="004D2730" w:rsidRDefault="00A41B6E" w:rsidP="004D2730">
      <w:pPr>
        <w:pStyle w:val="ListParagraph"/>
        <w:numPr>
          <w:ilvl w:val="0"/>
          <w:numId w:val="11"/>
        </w:numPr>
        <w:spacing w:line="240" w:lineRule="auto"/>
        <w:rPr>
          <w:rFonts w:ascii="Arial" w:hAnsi="Arial" w:cs="Arial"/>
          <w:w w:val="105"/>
          <w:sz w:val="24"/>
          <w:szCs w:val="24"/>
        </w:rPr>
      </w:pPr>
      <w:r w:rsidRPr="004D2730">
        <w:rPr>
          <w:rFonts w:ascii="Arial" w:hAnsi="Arial" w:cs="Arial"/>
          <w:w w:val="105"/>
          <w:sz w:val="24"/>
          <w:szCs w:val="24"/>
        </w:rPr>
        <w:t xml:space="preserve">Inform the Patient that a chaperone may be necessary to assist with the examination </w:t>
      </w:r>
    </w:p>
    <w:p w14:paraId="539F14AB" w14:textId="77A438D4"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If the Patient continues to decline, the clinician must decide on the best way to continue:</w:t>
      </w:r>
    </w:p>
    <w:p w14:paraId="127A76B8" w14:textId="479B7F76" w:rsidR="00A41B6E" w:rsidRPr="004D2730" w:rsidRDefault="00A41B6E" w:rsidP="004D2730">
      <w:pPr>
        <w:pStyle w:val="ListParagraph"/>
        <w:numPr>
          <w:ilvl w:val="0"/>
          <w:numId w:val="12"/>
        </w:numPr>
        <w:spacing w:line="240" w:lineRule="auto"/>
        <w:rPr>
          <w:rFonts w:ascii="Arial" w:hAnsi="Arial" w:cs="Arial"/>
          <w:w w:val="105"/>
          <w:sz w:val="24"/>
          <w:szCs w:val="24"/>
        </w:rPr>
      </w:pPr>
      <w:r w:rsidRPr="004D2730">
        <w:rPr>
          <w:rFonts w:ascii="Arial" w:hAnsi="Arial" w:cs="Arial"/>
          <w:w w:val="105"/>
          <w:sz w:val="24"/>
          <w:szCs w:val="24"/>
        </w:rPr>
        <w:t>Without a chaperone, based on clinical need and with the written consent</w:t>
      </w:r>
      <w:r w:rsidR="00A10A50" w:rsidRPr="004D2730">
        <w:rPr>
          <w:rFonts w:ascii="Arial" w:hAnsi="Arial" w:cs="Arial"/>
          <w:w w:val="105"/>
          <w:sz w:val="24"/>
          <w:szCs w:val="24"/>
        </w:rPr>
        <w:t xml:space="preserve"> </w:t>
      </w:r>
      <w:r w:rsidRPr="004D2730">
        <w:rPr>
          <w:rFonts w:ascii="Arial" w:hAnsi="Arial" w:cs="Arial"/>
          <w:w w:val="105"/>
          <w:sz w:val="24"/>
          <w:szCs w:val="24"/>
        </w:rPr>
        <w:t>of the Patient, and the rationale for the examination going ahead fully documented in the medical record</w:t>
      </w:r>
    </w:p>
    <w:p w14:paraId="68912D64" w14:textId="3FE728A9" w:rsidR="00A41B6E" w:rsidRPr="004D2730" w:rsidRDefault="00A41B6E" w:rsidP="004D2730">
      <w:pPr>
        <w:pStyle w:val="ListParagraph"/>
        <w:numPr>
          <w:ilvl w:val="0"/>
          <w:numId w:val="12"/>
        </w:numPr>
        <w:spacing w:line="240" w:lineRule="auto"/>
        <w:rPr>
          <w:rFonts w:ascii="Arial" w:hAnsi="Arial" w:cs="Arial"/>
          <w:w w:val="105"/>
          <w:sz w:val="24"/>
          <w:szCs w:val="24"/>
        </w:rPr>
      </w:pPr>
      <w:r w:rsidRPr="004D2730">
        <w:rPr>
          <w:rFonts w:ascii="Arial" w:hAnsi="Arial" w:cs="Arial"/>
          <w:w w:val="105"/>
          <w:sz w:val="24"/>
          <w:szCs w:val="24"/>
        </w:rPr>
        <w:t>Ask a suitable colleague to step in, but only if they and the Patient are both comfortable with this arrangement</w:t>
      </w:r>
    </w:p>
    <w:p w14:paraId="248739A9" w14:textId="3375ACE8" w:rsidR="00A41B6E" w:rsidRPr="004D2730" w:rsidRDefault="00A41B6E" w:rsidP="004D2730">
      <w:pPr>
        <w:pStyle w:val="ListParagraph"/>
        <w:numPr>
          <w:ilvl w:val="0"/>
          <w:numId w:val="12"/>
        </w:numPr>
        <w:spacing w:line="240" w:lineRule="auto"/>
        <w:rPr>
          <w:rFonts w:ascii="Arial" w:hAnsi="Arial" w:cs="Arial"/>
          <w:w w:val="105"/>
          <w:sz w:val="24"/>
          <w:szCs w:val="24"/>
        </w:rPr>
      </w:pPr>
      <w:r w:rsidRPr="004D2730">
        <w:rPr>
          <w:rFonts w:ascii="Arial" w:hAnsi="Arial" w:cs="Arial"/>
          <w:w w:val="105"/>
          <w:sz w:val="24"/>
          <w:szCs w:val="24"/>
        </w:rPr>
        <w:t>Postpone the examination until the issue can be resolved</w:t>
      </w:r>
    </w:p>
    <w:p w14:paraId="1B4BEED5" w14:textId="0224F55D" w:rsidR="00A41B6E" w:rsidRPr="00A41B6E" w:rsidRDefault="00A10A50" w:rsidP="00A41B6E">
      <w:pPr>
        <w:spacing w:line="240" w:lineRule="auto"/>
        <w:rPr>
          <w:rFonts w:ascii="Arial" w:hAnsi="Arial" w:cs="Arial"/>
          <w:w w:val="105"/>
          <w:sz w:val="24"/>
          <w:szCs w:val="24"/>
        </w:rPr>
      </w:pPr>
      <w:r>
        <w:rPr>
          <w:rFonts w:ascii="Arial" w:hAnsi="Arial" w:cs="Arial"/>
          <w:w w:val="105"/>
          <w:sz w:val="24"/>
          <w:szCs w:val="24"/>
        </w:rPr>
        <w:t>T</w:t>
      </w:r>
      <w:r w:rsidR="00A41B6E" w:rsidRPr="00A41B6E">
        <w:rPr>
          <w:rFonts w:ascii="Arial" w:hAnsi="Arial" w:cs="Arial"/>
          <w:w w:val="105"/>
          <w:sz w:val="24"/>
          <w:szCs w:val="24"/>
        </w:rPr>
        <w:t>he chaperone will only be present for the examination itself and can leave the room following the examination so that the consultation can continue in private, unless the patient requests otherwise. Any conversations during the examination will be strictly professional and relevant only to the examination.</w:t>
      </w:r>
    </w:p>
    <w:p w14:paraId="2D74F5D4" w14:textId="67802CFC"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lastRenderedPageBreak/>
        <w:t>Notices and information offering a chaperone will be clear and visible in the Practice waiting area, the consulting and treatment rooms.</w:t>
      </w:r>
    </w:p>
    <w:p w14:paraId="44A0D199" w14:textId="62697917" w:rsidR="00A41B6E" w:rsidRPr="00A41B6E" w:rsidRDefault="00A41B6E" w:rsidP="00A41B6E">
      <w:pPr>
        <w:spacing w:line="240" w:lineRule="auto"/>
        <w:rPr>
          <w:rFonts w:ascii="Arial" w:hAnsi="Arial" w:cs="Arial"/>
          <w:w w:val="105"/>
          <w:sz w:val="24"/>
          <w:szCs w:val="24"/>
        </w:rPr>
      </w:pPr>
      <w:r w:rsidRPr="00A41B6E">
        <w:rPr>
          <w:rFonts w:ascii="Arial" w:hAnsi="Arial" w:cs="Arial"/>
          <w:w w:val="105"/>
          <w:sz w:val="24"/>
          <w:szCs w:val="24"/>
        </w:rPr>
        <w:t>A family member or a friend of the Patient is not an impartial observer and so cannot, under any circumstances, act as a chaperone. This will be clear from the displayed and available chaperone information.</w:t>
      </w:r>
    </w:p>
    <w:p w14:paraId="30253EFB" w14:textId="332DBBD4" w:rsidR="007766B9" w:rsidRPr="00AB7ECB" w:rsidRDefault="00A41B6E" w:rsidP="00A41B6E">
      <w:pPr>
        <w:spacing w:line="240" w:lineRule="auto"/>
        <w:rPr>
          <w:rFonts w:ascii="Arial" w:hAnsi="Arial" w:cs="Arial"/>
          <w:w w:val="105"/>
          <w:sz w:val="24"/>
          <w:szCs w:val="24"/>
        </w:rPr>
      </w:pPr>
      <w:r w:rsidRPr="00A41B6E">
        <w:rPr>
          <w:rFonts w:ascii="Arial" w:hAnsi="Arial" w:cs="Arial"/>
          <w:w w:val="105"/>
          <w:sz w:val="24"/>
          <w:szCs w:val="24"/>
        </w:rPr>
        <w:t xml:space="preserve">A Patient may prefer to have a chaperone that they have arranged, but this cannot be a family member or friend. This choice will be supported by </w:t>
      </w:r>
      <w:r w:rsidR="00A10A50">
        <w:rPr>
          <w:rFonts w:ascii="Arial" w:hAnsi="Arial" w:cs="Arial"/>
          <w:w w:val="105"/>
          <w:sz w:val="24"/>
          <w:szCs w:val="24"/>
        </w:rPr>
        <w:t xml:space="preserve">Mid Yorkshire Skin </w:t>
      </w:r>
      <w:r w:rsidRPr="00A41B6E">
        <w:rPr>
          <w:rFonts w:ascii="Arial" w:hAnsi="Arial" w:cs="Arial"/>
          <w:w w:val="105"/>
          <w:sz w:val="24"/>
          <w:szCs w:val="24"/>
        </w:rPr>
        <w:t>Clinic</w:t>
      </w:r>
      <w:r w:rsidR="00A10A50">
        <w:rPr>
          <w:rFonts w:ascii="Arial" w:hAnsi="Arial" w:cs="Arial"/>
          <w:w w:val="105"/>
          <w:sz w:val="24"/>
          <w:szCs w:val="24"/>
        </w:rPr>
        <w:t xml:space="preserve"> </w:t>
      </w:r>
      <w:r w:rsidRPr="00A41B6E">
        <w:rPr>
          <w:rFonts w:ascii="Arial" w:hAnsi="Arial" w:cs="Arial"/>
          <w:w w:val="105"/>
          <w:sz w:val="24"/>
          <w:szCs w:val="24"/>
        </w:rPr>
        <w:t>if the person is suitable to be a chaperone.</w:t>
      </w:r>
    </w:p>
    <w:sectPr w:rsidR="007766B9" w:rsidRPr="00AB7EC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96D1" w14:textId="77777777" w:rsidR="006E742D" w:rsidRDefault="006E742D" w:rsidP="00F86531">
      <w:pPr>
        <w:spacing w:after="0" w:line="240" w:lineRule="auto"/>
      </w:pPr>
      <w:r>
        <w:separator/>
      </w:r>
    </w:p>
  </w:endnote>
  <w:endnote w:type="continuationSeparator" w:id="0">
    <w:p w14:paraId="1D7B134A" w14:textId="77777777" w:rsidR="006E742D" w:rsidRDefault="006E742D"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Content>
            <w:p w14:paraId="4E6907ED" w14:textId="5A504289" w:rsidR="00DB3DD9" w:rsidRDefault="00DB3DD9">
              <w:pPr>
                <w:pStyle w:val="Header"/>
                <w:jc w:val="right"/>
                <w:rPr>
                  <w:caps/>
                  <w:color w:val="000000" w:themeColor="text1"/>
                </w:rPr>
              </w:pPr>
              <w:r>
                <w:rPr>
                  <w:caps/>
                  <w:color w:val="000000" w:themeColor="text1"/>
                </w:rPr>
                <w:t>Mid Yorkshire Skin Clinic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31FC0" w14:textId="77777777" w:rsidR="006E742D" w:rsidRDefault="006E742D" w:rsidP="00F86531">
      <w:pPr>
        <w:spacing w:after="0" w:line="240" w:lineRule="auto"/>
      </w:pPr>
      <w:r>
        <w:separator/>
      </w:r>
    </w:p>
  </w:footnote>
  <w:footnote w:type="continuationSeparator" w:id="0">
    <w:p w14:paraId="451892BC" w14:textId="77777777" w:rsidR="006E742D" w:rsidRDefault="006E742D"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035"/>
      <w:gridCol w:w="5991"/>
    </w:tblGrid>
    <w:tr w:rsidR="00A41B6E" w:rsidRPr="006558F2" w14:paraId="4FA0FD99" w14:textId="77777777">
      <w:trPr>
        <w:jc w:val="right"/>
      </w:trPr>
      <w:tc>
        <w:tcPr>
          <w:tcW w:w="0" w:type="auto"/>
          <w:shd w:val="clear" w:color="auto" w:fill="ED7D31" w:themeFill="accent2"/>
          <w:vAlign w:val="center"/>
        </w:tcPr>
        <w:p w14:paraId="17D491CF" w14:textId="60B90C71" w:rsidR="00F86531" w:rsidRDefault="00836B59">
          <w:pPr>
            <w:pStyle w:val="Header"/>
            <w:rPr>
              <w:caps/>
              <w:color w:val="FFFFFF" w:themeColor="background1"/>
            </w:rPr>
          </w:pPr>
          <w:r>
            <w:rPr>
              <w:caps/>
              <w:color w:val="FFFFFF" w:themeColor="background1"/>
            </w:rPr>
            <w:t>pol</w:t>
          </w:r>
          <w:r w:rsidR="007648F6">
            <w:rPr>
              <w:caps/>
              <w:color w:val="FFFFFF" w:themeColor="background1"/>
            </w:rPr>
            <w:t>00</w:t>
          </w:r>
          <w:r w:rsidR="00A41B6E">
            <w:rPr>
              <w:caps/>
              <w:color w:val="FFFFFF" w:themeColor="background1"/>
            </w:rPr>
            <w:t>10</w:t>
          </w:r>
        </w:p>
      </w:tc>
      <w:tc>
        <w:tcPr>
          <w:tcW w:w="0" w:type="auto"/>
          <w:shd w:val="clear" w:color="auto" w:fill="ED7D31" w:themeFill="accent2"/>
          <w:vAlign w:val="center"/>
        </w:tcPr>
        <w:p w14:paraId="50EA8299" w14:textId="5156E67E" w:rsidR="00F86531" w:rsidRPr="006558F2" w:rsidRDefault="00473065">
          <w:pPr>
            <w:pStyle w:val="Header"/>
            <w:jc w:val="right"/>
            <w:rPr>
              <w:caps/>
              <w:color w:val="FFFFFF" w:themeColor="background1"/>
            </w:rPr>
          </w:pPr>
          <w:r>
            <w:rPr>
              <w:caps/>
              <w:color w:val="FFFFFF" w:themeColor="background1"/>
            </w:rPr>
            <w:t>c</w:t>
          </w:r>
          <w:r w:rsidR="00A41B6E">
            <w:rPr>
              <w:caps/>
              <w:color w:val="FFFFFF" w:themeColor="background1"/>
            </w:rPr>
            <w:t xml:space="preserve">haperone </w:t>
          </w:r>
          <w:r w:rsidR="0078308B">
            <w:rPr>
              <w:caps/>
              <w:color w:val="FFFFFF" w:themeColor="background1"/>
            </w:rPr>
            <w:t>policy</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7BF3"/>
    <w:multiLevelType w:val="hybridMultilevel"/>
    <w:tmpl w:val="C122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108A8"/>
    <w:multiLevelType w:val="hybridMultilevel"/>
    <w:tmpl w:val="859E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271DB"/>
    <w:multiLevelType w:val="hybridMultilevel"/>
    <w:tmpl w:val="7E96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985B5C"/>
    <w:multiLevelType w:val="hybridMultilevel"/>
    <w:tmpl w:val="21042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36347"/>
    <w:multiLevelType w:val="hybridMultilevel"/>
    <w:tmpl w:val="EF36A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31FC0"/>
    <w:multiLevelType w:val="hybridMultilevel"/>
    <w:tmpl w:val="81341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05735"/>
    <w:multiLevelType w:val="hybridMultilevel"/>
    <w:tmpl w:val="A004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874A4"/>
    <w:multiLevelType w:val="hybridMultilevel"/>
    <w:tmpl w:val="0FF4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67B6A"/>
    <w:multiLevelType w:val="hybridMultilevel"/>
    <w:tmpl w:val="D32E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78577C"/>
    <w:multiLevelType w:val="hybridMultilevel"/>
    <w:tmpl w:val="EB5C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95212E"/>
    <w:multiLevelType w:val="hybridMultilevel"/>
    <w:tmpl w:val="3164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B1136"/>
    <w:multiLevelType w:val="hybridMultilevel"/>
    <w:tmpl w:val="FCF6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401607">
    <w:abstractNumId w:val="4"/>
  </w:num>
  <w:num w:numId="2" w16cid:durableId="773477156">
    <w:abstractNumId w:val="7"/>
  </w:num>
  <w:num w:numId="3" w16cid:durableId="899941905">
    <w:abstractNumId w:val="8"/>
  </w:num>
  <w:num w:numId="4" w16cid:durableId="1312827610">
    <w:abstractNumId w:val="11"/>
  </w:num>
  <w:num w:numId="5" w16cid:durableId="1092361461">
    <w:abstractNumId w:val="0"/>
  </w:num>
  <w:num w:numId="6" w16cid:durableId="363597013">
    <w:abstractNumId w:val="10"/>
  </w:num>
  <w:num w:numId="7" w16cid:durableId="77487938">
    <w:abstractNumId w:val="3"/>
  </w:num>
  <w:num w:numId="8" w16cid:durableId="970326785">
    <w:abstractNumId w:val="9"/>
  </w:num>
  <w:num w:numId="9" w16cid:durableId="1644433242">
    <w:abstractNumId w:val="2"/>
  </w:num>
  <w:num w:numId="10" w16cid:durableId="1731343787">
    <w:abstractNumId w:val="1"/>
  </w:num>
  <w:num w:numId="11" w16cid:durableId="1786803405">
    <w:abstractNumId w:val="5"/>
  </w:num>
  <w:num w:numId="12" w16cid:durableId="103496717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324B6"/>
    <w:rsid w:val="00047E23"/>
    <w:rsid w:val="00063FE5"/>
    <w:rsid w:val="000A5E2F"/>
    <w:rsid w:val="000F33CC"/>
    <w:rsid w:val="000F347A"/>
    <w:rsid w:val="00122F68"/>
    <w:rsid w:val="00126D67"/>
    <w:rsid w:val="00135EB5"/>
    <w:rsid w:val="00141A8F"/>
    <w:rsid w:val="001612F9"/>
    <w:rsid w:val="00163C3B"/>
    <w:rsid w:val="0017452C"/>
    <w:rsid w:val="001745B7"/>
    <w:rsid w:val="001A0906"/>
    <w:rsid w:val="001B461F"/>
    <w:rsid w:val="001B73C7"/>
    <w:rsid w:val="001C00B6"/>
    <w:rsid w:val="001C28BE"/>
    <w:rsid w:val="001C4118"/>
    <w:rsid w:val="001D06C0"/>
    <w:rsid w:val="001D2F53"/>
    <w:rsid w:val="001D31DB"/>
    <w:rsid w:val="002035D8"/>
    <w:rsid w:val="0021450B"/>
    <w:rsid w:val="00215FEB"/>
    <w:rsid w:val="002168C4"/>
    <w:rsid w:val="00221302"/>
    <w:rsid w:val="0022562C"/>
    <w:rsid w:val="00232218"/>
    <w:rsid w:val="002339F6"/>
    <w:rsid w:val="00234F99"/>
    <w:rsid w:val="002452DE"/>
    <w:rsid w:val="002454D3"/>
    <w:rsid w:val="00280008"/>
    <w:rsid w:val="002A0CF6"/>
    <w:rsid w:val="002A335C"/>
    <w:rsid w:val="002A3F1F"/>
    <w:rsid w:val="002A48E3"/>
    <w:rsid w:val="002A7E16"/>
    <w:rsid w:val="002B59FC"/>
    <w:rsid w:val="002B7E77"/>
    <w:rsid w:val="002C2C99"/>
    <w:rsid w:val="002C5986"/>
    <w:rsid w:val="002C6A48"/>
    <w:rsid w:val="002F23B7"/>
    <w:rsid w:val="002F41CD"/>
    <w:rsid w:val="002F561E"/>
    <w:rsid w:val="00304E3C"/>
    <w:rsid w:val="00315A8E"/>
    <w:rsid w:val="00327FED"/>
    <w:rsid w:val="00341EB6"/>
    <w:rsid w:val="00345999"/>
    <w:rsid w:val="0034648B"/>
    <w:rsid w:val="00362040"/>
    <w:rsid w:val="00366239"/>
    <w:rsid w:val="00372A89"/>
    <w:rsid w:val="00373017"/>
    <w:rsid w:val="003B75C3"/>
    <w:rsid w:val="003D37B5"/>
    <w:rsid w:val="003F1206"/>
    <w:rsid w:val="003F7897"/>
    <w:rsid w:val="00407FEB"/>
    <w:rsid w:val="00417CD0"/>
    <w:rsid w:val="004201F3"/>
    <w:rsid w:val="004213B1"/>
    <w:rsid w:val="0042437C"/>
    <w:rsid w:val="00424949"/>
    <w:rsid w:val="00430F39"/>
    <w:rsid w:val="00432E9D"/>
    <w:rsid w:val="0044517B"/>
    <w:rsid w:val="00473065"/>
    <w:rsid w:val="004769B2"/>
    <w:rsid w:val="004A3C32"/>
    <w:rsid w:val="004C0A23"/>
    <w:rsid w:val="004D2730"/>
    <w:rsid w:val="004D30BF"/>
    <w:rsid w:val="004D7452"/>
    <w:rsid w:val="004E21FD"/>
    <w:rsid w:val="004F1D4F"/>
    <w:rsid w:val="0052083F"/>
    <w:rsid w:val="00535A0A"/>
    <w:rsid w:val="00540E55"/>
    <w:rsid w:val="00542E93"/>
    <w:rsid w:val="0054620B"/>
    <w:rsid w:val="00546F66"/>
    <w:rsid w:val="00565628"/>
    <w:rsid w:val="00590964"/>
    <w:rsid w:val="005A50AB"/>
    <w:rsid w:val="005C4646"/>
    <w:rsid w:val="005D6F13"/>
    <w:rsid w:val="00607C6A"/>
    <w:rsid w:val="006133A0"/>
    <w:rsid w:val="006133A4"/>
    <w:rsid w:val="006142D4"/>
    <w:rsid w:val="00615688"/>
    <w:rsid w:val="00620C38"/>
    <w:rsid w:val="00627C18"/>
    <w:rsid w:val="00631D01"/>
    <w:rsid w:val="00631F05"/>
    <w:rsid w:val="006366F4"/>
    <w:rsid w:val="006558F2"/>
    <w:rsid w:val="00655EAC"/>
    <w:rsid w:val="006A18CD"/>
    <w:rsid w:val="006A65A2"/>
    <w:rsid w:val="006C2F27"/>
    <w:rsid w:val="006E1238"/>
    <w:rsid w:val="006E5438"/>
    <w:rsid w:val="006E627C"/>
    <w:rsid w:val="006E742D"/>
    <w:rsid w:val="006F647D"/>
    <w:rsid w:val="00701599"/>
    <w:rsid w:val="00705F60"/>
    <w:rsid w:val="0073686F"/>
    <w:rsid w:val="00747DAB"/>
    <w:rsid w:val="0075354A"/>
    <w:rsid w:val="00762C29"/>
    <w:rsid w:val="007648F6"/>
    <w:rsid w:val="00767479"/>
    <w:rsid w:val="00773514"/>
    <w:rsid w:val="00773838"/>
    <w:rsid w:val="007739EE"/>
    <w:rsid w:val="007766B9"/>
    <w:rsid w:val="0078308B"/>
    <w:rsid w:val="007841F0"/>
    <w:rsid w:val="007955AA"/>
    <w:rsid w:val="007A2A37"/>
    <w:rsid w:val="007A2E32"/>
    <w:rsid w:val="007A4BFA"/>
    <w:rsid w:val="007C02B8"/>
    <w:rsid w:val="007C68CE"/>
    <w:rsid w:val="007E3325"/>
    <w:rsid w:val="007F4CE1"/>
    <w:rsid w:val="007F6D39"/>
    <w:rsid w:val="008310E6"/>
    <w:rsid w:val="008346D4"/>
    <w:rsid w:val="00836B59"/>
    <w:rsid w:val="00837ADB"/>
    <w:rsid w:val="0085119A"/>
    <w:rsid w:val="008573BA"/>
    <w:rsid w:val="0086673E"/>
    <w:rsid w:val="00895DEA"/>
    <w:rsid w:val="008A716D"/>
    <w:rsid w:val="008C269A"/>
    <w:rsid w:val="008D6703"/>
    <w:rsid w:val="008E17D0"/>
    <w:rsid w:val="008E777F"/>
    <w:rsid w:val="0090321E"/>
    <w:rsid w:val="00903A67"/>
    <w:rsid w:val="00913E58"/>
    <w:rsid w:val="00917A8C"/>
    <w:rsid w:val="00933745"/>
    <w:rsid w:val="00933B3A"/>
    <w:rsid w:val="009448F5"/>
    <w:rsid w:val="00950FAE"/>
    <w:rsid w:val="00951009"/>
    <w:rsid w:val="00966A7D"/>
    <w:rsid w:val="00967207"/>
    <w:rsid w:val="009A086D"/>
    <w:rsid w:val="009A1DEB"/>
    <w:rsid w:val="009A445F"/>
    <w:rsid w:val="009A5955"/>
    <w:rsid w:val="009C13A5"/>
    <w:rsid w:val="009C6885"/>
    <w:rsid w:val="009E3F78"/>
    <w:rsid w:val="009F0600"/>
    <w:rsid w:val="00A07C3B"/>
    <w:rsid w:val="00A10A50"/>
    <w:rsid w:val="00A32282"/>
    <w:rsid w:val="00A41B6E"/>
    <w:rsid w:val="00A50807"/>
    <w:rsid w:val="00A51A38"/>
    <w:rsid w:val="00A60739"/>
    <w:rsid w:val="00A709F0"/>
    <w:rsid w:val="00A8055B"/>
    <w:rsid w:val="00AA49A8"/>
    <w:rsid w:val="00AB6B95"/>
    <w:rsid w:val="00AB7356"/>
    <w:rsid w:val="00AB7ECB"/>
    <w:rsid w:val="00B124FF"/>
    <w:rsid w:val="00B228CF"/>
    <w:rsid w:val="00B31AA9"/>
    <w:rsid w:val="00B37E28"/>
    <w:rsid w:val="00B4790B"/>
    <w:rsid w:val="00B560C3"/>
    <w:rsid w:val="00B675B1"/>
    <w:rsid w:val="00B77407"/>
    <w:rsid w:val="00B84EC8"/>
    <w:rsid w:val="00B93FE9"/>
    <w:rsid w:val="00B96BFB"/>
    <w:rsid w:val="00BE2B50"/>
    <w:rsid w:val="00C07C5D"/>
    <w:rsid w:val="00C21915"/>
    <w:rsid w:val="00C222E7"/>
    <w:rsid w:val="00C22D24"/>
    <w:rsid w:val="00C6287D"/>
    <w:rsid w:val="00C73684"/>
    <w:rsid w:val="00C8175A"/>
    <w:rsid w:val="00C84425"/>
    <w:rsid w:val="00C91615"/>
    <w:rsid w:val="00CA1A4D"/>
    <w:rsid w:val="00CA33FC"/>
    <w:rsid w:val="00CB7151"/>
    <w:rsid w:val="00CD0952"/>
    <w:rsid w:val="00CD1572"/>
    <w:rsid w:val="00CD3E03"/>
    <w:rsid w:val="00D01EDC"/>
    <w:rsid w:val="00D1213A"/>
    <w:rsid w:val="00D301E8"/>
    <w:rsid w:val="00D34E47"/>
    <w:rsid w:val="00D54969"/>
    <w:rsid w:val="00D61053"/>
    <w:rsid w:val="00D62EBF"/>
    <w:rsid w:val="00D945D3"/>
    <w:rsid w:val="00DA31C9"/>
    <w:rsid w:val="00DB3DD9"/>
    <w:rsid w:val="00DC7BD9"/>
    <w:rsid w:val="00DE604E"/>
    <w:rsid w:val="00DF0995"/>
    <w:rsid w:val="00DF365F"/>
    <w:rsid w:val="00E16146"/>
    <w:rsid w:val="00E32C8B"/>
    <w:rsid w:val="00E47177"/>
    <w:rsid w:val="00E72E7E"/>
    <w:rsid w:val="00E7679E"/>
    <w:rsid w:val="00E92E87"/>
    <w:rsid w:val="00E9347D"/>
    <w:rsid w:val="00E96FF6"/>
    <w:rsid w:val="00EA0CBE"/>
    <w:rsid w:val="00EA5ABE"/>
    <w:rsid w:val="00EA6DF3"/>
    <w:rsid w:val="00EA7F0B"/>
    <w:rsid w:val="00ED53CD"/>
    <w:rsid w:val="00EE16B0"/>
    <w:rsid w:val="00EE657E"/>
    <w:rsid w:val="00EF3AD2"/>
    <w:rsid w:val="00F05DA2"/>
    <w:rsid w:val="00F15676"/>
    <w:rsid w:val="00F20307"/>
    <w:rsid w:val="00F277A9"/>
    <w:rsid w:val="00F30926"/>
    <w:rsid w:val="00F4383C"/>
    <w:rsid w:val="00F438B3"/>
    <w:rsid w:val="00F53C86"/>
    <w:rsid w:val="00F549D7"/>
    <w:rsid w:val="00F61830"/>
    <w:rsid w:val="00F63972"/>
    <w:rsid w:val="00F66C77"/>
    <w:rsid w:val="00F85388"/>
    <w:rsid w:val="00F86531"/>
    <w:rsid w:val="00FA27D4"/>
    <w:rsid w:val="00FA694F"/>
    <w:rsid w:val="00FA71E0"/>
    <w:rsid w:val="00FC03B0"/>
    <w:rsid w:val="00FC7654"/>
    <w:rsid w:val="00FD570F"/>
    <w:rsid w:val="00FE7770"/>
    <w:rsid w:val="00FF4AEB"/>
    <w:rsid w:val="00FF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D27F1A5-E9DA-4EB4-AD0C-D4D5335F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122F68"/>
    <w:rsid w:val="00173394"/>
    <w:rsid w:val="003D6C9D"/>
    <w:rsid w:val="003F1206"/>
    <w:rsid w:val="00414B27"/>
    <w:rsid w:val="0042437C"/>
    <w:rsid w:val="005C4646"/>
    <w:rsid w:val="005D6F13"/>
    <w:rsid w:val="006E5438"/>
    <w:rsid w:val="00773514"/>
    <w:rsid w:val="007841F0"/>
    <w:rsid w:val="008346D4"/>
    <w:rsid w:val="0086673E"/>
    <w:rsid w:val="008C269A"/>
    <w:rsid w:val="00A51A38"/>
    <w:rsid w:val="00A8055B"/>
    <w:rsid w:val="00DF0995"/>
    <w:rsid w:val="00DF365F"/>
    <w:rsid w:val="00E56560"/>
    <w:rsid w:val="00F20307"/>
    <w:rsid w:val="00F66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6</cp:revision>
  <dcterms:created xsi:type="dcterms:W3CDTF">2025-04-06T12:45:00Z</dcterms:created>
  <dcterms:modified xsi:type="dcterms:W3CDTF">2025-04-06T12:52:00Z</dcterms:modified>
</cp:coreProperties>
</file>